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05"/>
      </w:tblGrid>
      <w:tr w:rsidR="0099393E" w:rsidRPr="00B50F78" w:rsidTr="00754DF2">
        <w:trPr>
          <w:trHeight w:val="13063"/>
        </w:trPr>
        <w:tc>
          <w:tcPr>
            <w:tcW w:w="10405" w:type="dxa"/>
          </w:tcPr>
          <w:p w:rsidR="0099393E" w:rsidRPr="00FD4A03" w:rsidRDefault="0099393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327EC5" w:rsidRDefault="00307BB6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</w:t>
            </w:r>
          </w:p>
          <w:tbl>
            <w:tblPr>
              <w:tblpPr w:leftFromText="180" w:rightFromText="180" w:vertAnchor="page" w:horzAnchor="margin" w:tblpXSpec="right" w:tblpY="1"/>
              <w:tblOverlap w:val="never"/>
              <w:tblW w:w="5963" w:type="dxa"/>
              <w:tblLayout w:type="fixed"/>
              <w:tblLook w:val="00A0"/>
            </w:tblPr>
            <w:tblGrid>
              <w:gridCol w:w="5963"/>
            </w:tblGrid>
            <w:tr w:rsidR="00327EC5" w:rsidRPr="00B13884" w:rsidTr="00327EC5">
              <w:trPr>
                <w:trHeight w:val="789"/>
              </w:trPr>
              <w:tc>
                <w:tcPr>
                  <w:tcW w:w="5963" w:type="dxa"/>
                </w:tcPr>
                <w:p w:rsidR="00327EC5" w:rsidRPr="00B13884" w:rsidRDefault="00327EC5" w:rsidP="00327EC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27EC5" w:rsidRPr="00B13884" w:rsidRDefault="00327EC5" w:rsidP="00327EC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327EC5" w:rsidRPr="00B13884" w:rsidTr="00327EC5">
              <w:trPr>
                <w:trHeight w:val="564"/>
              </w:trPr>
              <w:tc>
                <w:tcPr>
                  <w:tcW w:w="5963" w:type="dxa"/>
                </w:tcPr>
                <w:p w:rsidR="00327EC5" w:rsidRPr="00B13884" w:rsidRDefault="00327EC5" w:rsidP="00327E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27EC5" w:rsidRPr="00B13884" w:rsidRDefault="00327EC5" w:rsidP="00327E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307BB6" w:rsidRDefault="00307BB6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27EC5" w:rsidRDefault="00327EC5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27EC5" w:rsidRDefault="00327EC5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1436B9" w:rsidRDefault="001436B9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3F1B" w:rsidRDefault="00D43F1B" w:rsidP="00D43F1B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CF6AE2">
              <w:rPr>
                <w:b/>
                <w:bCs/>
                <w:i/>
              </w:rPr>
              <w:t xml:space="preserve">  </w:t>
            </w:r>
            <w:proofErr w:type="gramStart"/>
            <w:r w:rsidRPr="00CF6AE2">
              <w:rPr>
                <w:b/>
                <w:bCs/>
                <w:i/>
              </w:rPr>
              <w:t>Б</w:t>
            </w:r>
            <w:proofErr w:type="gramEnd"/>
            <w:r w:rsidRPr="00CF6AE2">
              <w:rPr>
                <w:b/>
                <w:bCs/>
                <w:i/>
              </w:rPr>
              <w:t xml:space="preserve"> 1. Б. 3«Иностранный язык»</w:t>
            </w:r>
          </w:p>
          <w:p w:rsidR="00327EC5" w:rsidRPr="00990636" w:rsidRDefault="00327EC5" w:rsidP="001436B9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43F1B" w:rsidRPr="00C64898" w:rsidRDefault="00D43F1B" w:rsidP="00143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C64898">
              <w:rPr>
                <w:b/>
                <w:i/>
              </w:rPr>
              <w:t>43.03.0</w:t>
            </w:r>
            <w:r w:rsidR="002F70CC">
              <w:rPr>
                <w:b/>
                <w:i/>
              </w:rPr>
              <w:t>2 Туризм</w:t>
            </w:r>
            <w:r w:rsidRPr="00C64898">
              <w:rPr>
                <w:b/>
                <w:bCs/>
              </w:rPr>
              <w:t xml:space="preserve"> </w:t>
            </w:r>
          </w:p>
          <w:p w:rsidR="00345AC8" w:rsidRPr="002F70CC" w:rsidRDefault="00D43F1B" w:rsidP="00345A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направленность (профиль):</w:t>
            </w:r>
            <w:r w:rsidR="002F70CC">
              <w:rPr>
                <w:b/>
                <w:bCs/>
              </w:rPr>
              <w:t xml:space="preserve"> </w:t>
            </w:r>
            <w:r w:rsidR="00824B2F">
              <w:rPr>
                <w:b/>
                <w:bCs/>
                <w:i/>
              </w:rPr>
              <w:t>Проектирование в туризме</w:t>
            </w:r>
            <w:r w:rsidRPr="002F70CC">
              <w:rPr>
                <w:b/>
                <w:bCs/>
                <w:i/>
              </w:rPr>
              <w:t xml:space="preserve"> </w:t>
            </w:r>
          </w:p>
          <w:p w:rsidR="00D43F1B" w:rsidRDefault="00D43F1B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C64898">
              <w:rPr>
                <w:b/>
                <w:bCs/>
                <w:i/>
              </w:rPr>
              <w:t>бакалав</w:t>
            </w:r>
            <w:r>
              <w:rPr>
                <w:b/>
                <w:bCs/>
                <w:i/>
              </w:rPr>
              <w:t>р</w:t>
            </w:r>
          </w:p>
          <w:p w:rsidR="00F64D89" w:rsidRDefault="00F64D89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5D74D5">
              <w:rPr>
                <w:b/>
                <w:bCs/>
                <w:i/>
              </w:rPr>
              <w:t>начала подготовки</w:t>
            </w:r>
            <w:r w:rsidR="00CC4569">
              <w:rPr>
                <w:b/>
                <w:bCs/>
                <w:i/>
              </w:rPr>
              <w:t>: 2018</w:t>
            </w:r>
          </w:p>
          <w:p w:rsidR="001436B9" w:rsidRDefault="001436B9" w:rsidP="00D43F1B">
            <w:pPr>
              <w:jc w:val="center"/>
              <w:rPr>
                <w:b/>
                <w:bCs/>
                <w:i/>
              </w:rPr>
            </w:pPr>
          </w:p>
          <w:p w:rsidR="001436B9" w:rsidRDefault="001436B9" w:rsidP="00D43F1B">
            <w:pPr>
              <w:jc w:val="center"/>
              <w:rPr>
                <w:b/>
                <w:bCs/>
                <w:i/>
              </w:rPr>
            </w:pPr>
          </w:p>
          <w:p w:rsidR="001436B9" w:rsidRPr="00C64898" w:rsidRDefault="001436B9" w:rsidP="00D43F1B">
            <w:pPr>
              <w:jc w:val="center"/>
              <w:rPr>
                <w:b/>
                <w:bCs/>
                <w:i/>
              </w:rPr>
            </w:pPr>
          </w:p>
          <w:p w:rsidR="00D43F1B" w:rsidRDefault="00D43F1B" w:rsidP="00D43F1B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49"/>
              <w:gridCol w:w="5245"/>
            </w:tblGrid>
            <w:tr w:rsidR="00AF5860" w:rsidRPr="00F3485C" w:rsidTr="007A64E6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860" w:rsidRPr="00F3485C" w:rsidRDefault="00AF5860" w:rsidP="00D43F1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должность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860" w:rsidRPr="00F3485C" w:rsidRDefault="00AF5860" w:rsidP="00D43F1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ученая степень и звание, ФИО</w:t>
                  </w:r>
                </w:p>
              </w:tc>
            </w:tr>
            <w:tr w:rsidR="00AF5860" w:rsidRPr="00F3485C" w:rsidTr="007A64E6"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860" w:rsidRDefault="00AF5860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Pr="00C64898">
                    <w:rPr>
                      <w:b/>
                      <w:bCs/>
                      <w:i/>
                    </w:rPr>
                    <w:t>оцент</w:t>
                  </w:r>
                  <w:r>
                    <w:rPr>
                      <w:b/>
                      <w:bCs/>
                      <w:i/>
                    </w:rPr>
                    <w:t>ы Департамента фундаментальной подготовки</w:t>
                  </w:r>
                </w:p>
                <w:p w:rsidR="00AF5860" w:rsidRDefault="00AF5860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Ст. преподаватели Департамента фундаментальной подготовки</w:t>
                  </w:r>
                </w:p>
                <w:p w:rsidR="00280E85" w:rsidRDefault="00280E85" w:rsidP="00A7297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AF5860" w:rsidRPr="00C64898" w:rsidRDefault="00AF5860" w:rsidP="00A7297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Преподаватели Департамента фундаментальной подготовки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860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280E85" w:rsidRDefault="00280E85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AF5860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AF5860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AF5860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AF5860" w:rsidRPr="00BB56BA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BB56BA"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 w:rsidRPr="00BB56BA"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AF5860" w:rsidRDefault="00AF5860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BB56BA"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AF5860" w:rsidRDefault="00AF5860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F323FA"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AF5860" w:rsidRPr="00F323FA" w:rsidRDefault="00AF5860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D43F1B" w:rsidRDefault="00D43F1B" w:rsidP="00D43F1B">
            <w:pPr>
              <w:rPr>
                <w:b/>
                <w:bCs/>
              </w:rPr>
            </w:pPr>
          </w:p>
          <w:p w:rsidR="00D43F1B" w:rsidRPr="00F3485C" w:rsidRDefault="00D43F1B" w:rsidP="00D43F1B">
            <w:pPr>
              <w:rPr>
                <w:b/>
                <w:bCs/>
              </w:rPr>
            </w:pPr>
            <w:r w:rsidRPr="00F3485C">
              <w:rPr>
                <w:b/>
                <w:bCs/>
              </w:rPr>
              <w:t>Рабочая программа согл</w:t>
            </w:r>
            <w:r w:rsidR="004D0CB0">
              <w:rPr>
                <w:b/>
                <w:bCs/>
              </w:rPr>
              <w:t>асована и одобрена директором</w:t>
            </w:r>
            <w:r w:rsidRPr="00F3485C">
              <w:rPr>
                <w:b/>
                <w:bCs/>
              </w:rPr>
              <w:t xml:space="preserve"> О</w:t>
            </w:r>
            <w:r w:rsidR="00327EC5">
              <w:rPr>
                <w:b/>
                <w:bCs/>
              </w:rPr>
              <w:t>П</w:t>
            </w:r>
            <w:r w:rsidRPr="00F3485C">
              <w:rPr>
                <w:b/>
                <w:bCs/>
              </w:rPr>
              <w:t xml:space="preserve">ОП: </w:t>
            </w:r>
          </w:p>
          <w:tbl>
            <w:tblPr>
              <w:tblW w:w="49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49"/>
              <w:gridCol w:w="5244"/>
            </w:tblGrid>
            <w:tr w:rsidR="007A64E6" w:rsidRPr="003911A7" w:rsidTr="007A64E6"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4E6" w:rsidRPr="003911A7" w:rsidRDefault="007A64E6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4E6" w:rsidRPr="003911A7" w:rsidRDefault="007A64E6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A64E6" w:rsidRPr="003911A7" w:rsidTr="007A64E6">
              <w:trPr>
                <w:trHeight w:val="310"/>
              </w:trPr>
              <w:tc>
                <w:tcPr>
                  <w:tcW w:w="2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4E6" w:rsidRPr="003911A7" w:rsidRDefault="007A64E6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4E6" w:rsidRPr="000421ED" w:rsidRDefault="007A64E6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754DF2" w:rsidRDefault="00754DF2" w:rsidP="00A7297E">
            <w:pPr>
              <w:tabs>
                <w:tab w:val="left" w:pos="708"/>
              </w:tabs>
              <w:rPr>
                <w:b/>
                <w:bCs/>
              </w:rPr>
            </w:pPr>
          </w:p>
          <w:p w:rsidR="00A7297E" w:rsidRPr="00866514" w:rsidRDefault="00A7297E" w:rsidP="00A7297E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AF5860" w:rsidRDefault="00AF5860" w:rsidP="006D72D0">
      <w:pPr>
        <w:tabs>
          <w:tab w:val="left" w:pos="708"/>
        </w:tabs>
        <w:ind w:left="720"/>
        <w:jc w:val="center"/>
        <w:rPr>
          <w:b/>
          <w:bCs/>
        </w:rPr>
      </w:pPr>
      <w:bookmarkStart w:id="0" w:name="_GoBack"/>
      <w:bookmarkEnd w:id="0"/>
    </w:p>
    <w:p w:rsidR="006D72D0" w:rsidRPr="00B2680E" w:rsidRDefault="006D72D0" w:rsidP="006D72D0">
      <w:pPr>
        <w:tabs>
          <w:tab w:val="left" w:pos="708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B2680E">
        <w:rPr>
          <w:b/>
          <w:bCs/>
        </w:rPr>
        <w:t>Аннотация рабочей программы дисциплины</w:t>
      </w:r>
    </w:p>
    <w:p w:rsidR="006D72D0" w:rsidRPr="00B2680E" w:rsidRDefault="006D72D0" w:rsidP="006D72D0">
      <w:pPr>
        <w:ind w:left="720"/>
        <w:jc w:val="center"/>
        <w:rPr>
          <w:b/>
        </w:rPr>
      </w:pPr>
      <w:r w:rsidRPr="00B2680E">
        <w:rPr>
          <w:b/>
          <w:bCs/>
        </w:rPr>
        <w:t>Б</w:t>
      </w:r>
      <w:proofErr w:type="gramStart"/>
      <w:r w:rsidRPr="00B2680E">
        <w:rPr>
          <w:b/>
          <w:bCs/>
        </w:rPr>
        <w:t>1</w:t>
      </w:r>
      <w:proofErr w:type="gramEnd"/>
      <w:r w:rsidRPr="00B2680E">
        <w:rPr>
          <w:b/>
          <w:bCs/>
        </w:rPr>
        <w:t xml:space="preserve">.Б.3 </w:t>
      </w:r>
      <w:r w:rsidRPr="00B2680E">
        <w:rPr>
          <w:b/>
        </w:rPr>
        <w:t>«Иностранный язык»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Дисциплина Б</w:t>
      </w:r>
      <w:proofErr w:type="gramStart"/>
      <w:r w:rsidRPr="00186598">
        <w:t>1</w:t>
      </w:r>
      <w:proofErr w:type="gramEnd"/>
      <w:r w:rsidRPr="00186598">
        <w:t>.Б.3 «Иностранный язык» является частью первого блока</w:t>
      </w:r>
      <w:r w:rsidRPr="00186598">
        <w:rPr>
          <w:spacing w:val="59"/>
        </w:rPr>
        <w:t xml:space="preserve"> </w:t>
      </w:r>
      <w:r w:rsidRPr="00186598">
        <w:t xml:space="preserve">программы бакалавриата 43.03.02 «Туризм» </w:t>
      </w:r>
      <w:r w:rsidR="00F64D89">
        <w:t xml:space="preserve">профиль «Проектирование в туризме» </w:t>
      </w:r>
      <w:r w:rsidRPr="00186598">
        <w:t>и относится к базовой части</w:t>
      </w:r>
      <w:r w:rsidRPr="00186598">
        <w:rPr>
          <w:spacing w:val="-22"/>
        </w:rPr>
        <w:t xml:space="preserve"> </w:t>
      </w:r>
      <w:r w:rsidRPr="00186598">
        <w:t>программы.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Изучение дисциплины базируется на знании школьной программы по иностранному</w:t>
      </w:r>
      <w:r w:rsidRPr="00186598">
        <w:rPr>
          <w:spacing w:val="15"/>
        </w:rPr>
        <w:t xml:space="preserve"> </w:t>
      </w:r>
      <w:r w:rsidRPr="00186598">
        <w:t>языку не ниже основного уровня - A2 («</w:t>
      </w:r>
      <w:proofErr w:type="spellStart"/>
      <w:r w:rsidRPr="00186598">
        <w:t>предпороговый</w:t>
      </w:r>
      <w:proofErr w:type="spellEnd"/>
      <w:r w:rsidRPr="00186598">
        <w:t xml:space="preserve"> уровень») до повышенного уровня -</w:t>
      </w:r>
      <w:r w:rsidRPr="00186598">
        <w:rPr>
          <w:spacing w:val="9"/>
        </w:rPr>
        <w:t xml:space="preserve"> </w:t>
      </w:r>
      <w:r w:rsidRPr="00186598">
        <w:t>В</w:t>
      </w:r>
      <w:proofErr w:type="gramStart"/>
      <w:r w:rsidRPr="00186598">
        <w:t>1</w:t>
      </w:r>
      <w:proofErr w:type="gramEnd"/>
      <w:r w:rsidRPr="00186598">
        <w:t xml:space="preserve"> («пороговый уровень») в соответствии с Общеевропейской системой уровней</w:t>
      </w:r>
      <w:r w:rsidRPr="00186598">
        <w:rPr>
          <w:spacing w:val="45"/>
        </w:rPr>
        <w:t xml:space="preserve"> </w:t>
      </w:r>
      <w:r w:rsidRPr="00186598">
        <w:t>владения иностранным</w:t>
      </w:r>
      <w:r w:rsidRPr="00186598">
        <w:rPr>
          <w:spacing w:val="-8"/>
        </w:rPr>
        <w:t xml:space="preserve"> </w:t>
      </w:r>
      <w:r w:rsidRPr="00186598">
        <w:t>языком.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Дисциплина направлена на формирование следующих компетенций</w:t>
      </w:r>
      <w:r w:rsidRPr="00186598">
        <w:rPr>
          <w:spacing w:val="-33"/>
        </w:rPr>
        <w:t xml:space="preserve"> </w:t>
      </w:r>
      <w:r w:rsidRPr="00186598">
        <w:t>выпускника: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ОК-3 – способность к коммуникациям в устной и письменной формах на русском</w:t>
      </w:r>
      <w:r w:rsidRPr="00186598">
        <w:rPr>
          <w:spacing w:val="2"/>
        </w:rPr>
        <w:t xml:space="preserve"> </w:t>
      </w:r>
      <w:r w:rsidRPr="00186598">
        <w:t>и иностранном языках для решения задач межличностного и межкультурного</w:t>
      </w:r>
      <w:r w:rsidRPr="00186598">
        <w:rPr>
          <w:spacing w:val="-20"/>
        </w:rPr>
        <w:t xml:space="preserve"> </w:t>
      </w:r>
      <w:r w:rsidRPr="00186598">
        <w:t>взаимодействия;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ОК-4 – способность работать в команде, толерантно воспринимать социальные, этнические, конфессиональные и культурные</w:t>
      </w:r>
      <w:r w:rsidRPr="00186598">
        <w:rPr>
          <w:spacing w:val="-16"/>
        </w:rPr>
        <w:t xml:space="preserve"> </w:t>
      </w:r>
      <w:r w:rsidRPr="00186598">
        <w:t>различия;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ОК-5 – способность к самоорганизации и</w:t>
      </w:r>
      <w:r w:rsidRPr="00186598">
        <w:rPr>
          <w:spacing w:val="-33"/>
        </w:rPr>
        <w:t xml:space="preserve"> </w:t>
      </w:r>
      <w:r w:rsidRPr="00186598">
        <w:t>самообразованию.</w:t>
      </w:r>
    </w:p>
    <w:p w:rsidR="006D72D0" w:rsidRDefault="006D72D0" w:rsidP="009263C7">
      <w:pPr>
        <w:pStyle w:val="af7"/>
        <w:spacing w:after="0"/>
        <w:ind w:firstLine="709"/>
        <w:jc w:val="both"/>
      </w:pPr>
      <w:proofErr w:type="gramStart"/>
      <w:r w:rsidRPr="00186598">
        <w:t>Содержание дисциплины охватывает круг вопросов, направленных на формирование</w:t>
      </w:r>
      <w:r w:rsidRPr="00186598">
        <w:rPr>
          <w:spacing w:val="4"/>
        </w:rPr>
        <w:t xml:space="preserve"> </w:t>
      </w:r>
      <w:r w:rsidRPr="00186598">
        <w:t>и развитие лексических навыков: введение частотной тематической лексики по</w:t>
      </w:r>
      <w:r w:rsidRPr="00186598">
        <w:rPr>
          <w:spacing w:val="20"/>
        </w:rPr>
        <w:t xml:space="preserve"> </w:t>
      </w:r>
      <w:r w:rsidRPr="00186598">
        <w:t>специальности, закрепление ее в диалогической и монологической речи; углубление знаний о</w:t>
      </w:r>
      <w:r w:rsidRPr="00186598">
        <w:rPr>
          <w:spacing w:val="58"/>
        </w:rPr>
        <w:t xml:space="preserve"> </w:t>
      </w:r>
      <w:r w:rsidRPr="00186598">
        <w:t>вариативности языка и стилистических особенностях его функционирования; дальнейшее формирование</w:t>
      </w:r>
      <w:r w:rsidRPr="00186598">
        <w:rPr>
          <w:spacing w:val="8"/>
        </w:rPr>
        <w:t xml:space="preserve"> </w:t>
      </w:r>
      <w:r w:rsidRPr="00186598">
        <w:t>и развитие грамматических навыков: тренировка языковых явлений, наиболее часто</w:t>
      </w:r>
      <w:r w:rsidRPr="00186598">
        <w:rPr>
          <w:spacing w:val="33"/>
        </w:rPr>
        <w:t xml:space="preserve"> </w:t>
      </w:r>
      <w:r w:rsidRPr="00186598">
        <w:t>встречающихся в сфере деловой коммуникации;</w:t>
      </w:r>
      <w:proofErr w:type="gramEnd"/>
      <w:r w:rsidRPr="00186598">
        <w:t xml:space="preserve"> </w:t>
      </w:r>
      <w:proofErr w:type="gramStart"/>
      <w:r w:rsidRPr="00186598">
        <w:t>развитие умений выбора грамматических структур</w:t>
      </w:r>
      <w:r w:rsidRPr="00186598">
        <w:rPr>
          <w:spacing w:val="24"/>
        </w:rPr>
        <w:t xml:space="preserve"> </w:t>
      </w:r>
      <w:r w:rsidRPr="00186598">
        <w:t>для оформления высказывания в соответствии с его видом и целями; повышение уровня</w:t>
      </w:r>
      <w:r w:rsidRPr="00186598">
        <w:rPr>
          <w:spacing w:val="15"/>
        </w:rPr>
        <w:t xml:space="preserve"> </w:t>
      </w:r>
      <w:r w:rsidRPr="00186598">
        <w:t>лексико-грамматической корректности иноязычной речи; развитие навыков чтения текстов</w:t>
      </w:r>
      <w:r w:rsidRPr="00186598">
        <w:rPr>
          <w:spacing w:val="34"/>
        </w:rPr>
        <w:t xml:space="preserve"> </w:t>
      </w:r>
      <w:r w:rsidRPr="00186598">
        <w:t>рекламно- справочного характера, а также деловой документации, соответственно изучаемой</w:t>
      </w:r>
      <w:r w:rsidRPr="00186598">
        <w:rPr>
          <w:spacing w:val="37"/>
        </w:rPr>
        <w:t xml:space="preserve"> </w:t>
      </w:r>
      <w:r w:rsidRPr="00186598">
        <w:t>тематике; развитие</w:t>
      </w:r>
      <w:r w:rsidRPr="00186598">
        <w:rPr>
          <w:spacing w:val="50"/>
        </w:rPr>
        <w:t xml:space="preserve"> </w:t>
      </w:r>
      <w:proofErr w:type="spellStart"/>
      <w:r w:rsidRPr="00186598">
        <w:t>аудиоумений</w:t>
      </w:r>
      <w:proofErr w:type="spellEnd"/>
      <w:r w:rsidRPr="00186598">
        <w:rPr>
          <w:spacing w:val="49"/>
        </w:rPr>
        <w:t xml:space="preserve"> </w:t>
      </w:r>
      <w:r w:rsidRPr="00186598">
        <w:t>восприятия</w:t>
      </w:r>
      <w:r w:rsidRPr="00186598">
        <w:rPr>
          <w:spacing w:val="50"/>
        </w:rPr>
        <w:t xml:space="preserve"> </w:t>
      </w:r>
      <w:r w:rsidRPr="00186598">
        <w:t>на</w:t>
      </w:r>
      <w:r w:rsidRPr="00186598">
        <w:rPr>
          <w:spacing w:val="50"/>
        </w:rPr>
        <w:t xml:space="preserve"> </w:t>
      </w:r>
      <w:r w:rsidRPr="00186598">
        <w:t>слух</w:t>
      </w:r>
      <w:r w:rsidRPr="00186598">
        <w:rPr>
          <w:spacing w:val="53"/>
        </w:rPr>
        <w:t xml:space="preserve"> </w:t>
      </w:r>
      <w:r w:rsidRPr="00186598">
        <w:t>иноязычной</w:t>
      </w:r>
      <w:r w:rsidRPr="00186598">
        <w:rPr>
          <w:spacing w:val="51"/>
        </w:rPr>
        <w:t xml:space="preserve"> </w:t>
      </w:r>
      <w:r w:rsidRPr="00186598">
        <w:t>речи,</w:t>
      </w:r>
      <w:r w:rsidRPr="00186598">
        <w:rPr>
          <w:spacing w:val="50"/>
        </w:rPr>
        <w:t xml:space="preserve"> </w:t>
      </w:r>
      <w:r w:rsidRPr="00186598">
        <w:t>звучащей</w:t>
      </w:r>
      <w:r w:rsidRPr="00186598">
        <w:rPr>
          <w:spacing w:val="51"/>
        </w:rPr>
        <w:t xml:space="preserve"> </w:t>
      </w:r>
      <w:r w:rsidRPr="00186598">
        <w:t>в</w:t>
      </w:r>
      <w:r w:rsidRPr="00186598">
        <w:rPr>
          <w:spacing w:val="50"/>
        </w:rPr>
        <w:t xml:space="preserve"> </w:t>
      </w:r>
      <w:r w:rsidRPr="00186598">
        <w:t>естественном</w:t>
      </w:r>
      <w:r w:rsidRPr="00186598">
        <w:rPr>
          <w:spacing w:val="52"/>
        </w:rPr>
        <w:t xml:space="preserve"> </w:t>
      </w:r>
      <w:r w:rsidRPr="00186598">
        <w:t>темпе; овладение необходимым уровнем речевой культуры при ведении деловых</w:t>
      </w:r>
      <w:r w:rsidRPr="00186598">
        <w:rPr>
          <w:spacing w:val="17"/>
        </w:rPr>
        <w:t xml:space="preserve"> </w:t>
      </w:r>
      <w:r w:rsidRPr="00186598">
        <w:t>переговоров;</w:t>
      </w:r>
      <w:proofErr w:type="gramEnd"/>
      <w:r w:rsidRPr="00186598">
        <w:t xml:space="preserve"> дальнейшее развитие языковой компетенции, под которой понимается способность</w:t>
      </w:r>
      <w:r w:rsidRPr="00186598">
        <w:rPr>
          <w:spacing w:val="50"/>
        </w:rPr>
        <w:t xml:space="preserve"> </w:t>
      </w:r>
      <w:r w:rsidRPr="00186598"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86598">
        <w:rPr>
          <w:spacing w:val="-27"/>
        </w:rPr>
        <w:t xml:space="preserve"> </w:t>
      </w:r>
      <w:r w:rsidRPr="00186598"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Отдельным модулем программы является модуль профессиональных терминов на английском языке.</w:t>
      </w:r>
    </w:p>
    <w:p w:rsidR="006D72D0" w:rsidRPr="008B51C0" w:rsidRDefault="006D72D0" w:rsidP="009263C7">
      <w:pPr>
        <w:ind w:firstLine="709"/>
        <w:jc w:val="both"/>
      </w:pPr>
      <w:r w:rsidRPr="008B51C0">
        <w:t>П</w:t>
      </w:r>
      <w:r>
        <w:t>о очной форме п</w:t>
      </w:r>
      <w:r w:rsidRPr="008B51C0">
        <w:t>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. </w:t>
      </w:r>
      <w:r w:rsidRPr="008B51C0">
        <w:t xml:space="preserve">Общая трудоемкость освоения дисциплины составляет 10 зачетных единиц, 360 часов: практические занятия </w:t>
      </w:r>
      <w:r w:rsidRPr="008B51C0">
        <w:sym w:font="Symbol" w:char="F02D"/>
      </w:r>
      <w:r w:rsidRPr="008B51C0">
        <w:t xml:space="preserve"> 210 часов, самостоятельная работа студента </w:t>
      </w:r>
      <w:r w:rsidRPr="008B51C0">
        <w:sym w:font="Symbol" w:char="F02D"/>
      </w:r>
      <w:r w:rsidRPr="008B51C0"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34 часа, групповые консультации и (или) индивидуальная </w:t>
      </w:r>
      <w:r w:rsidRPr="008B51C0">
        <w:lastRenderedPageBreak/>
        <w:t>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D72D0" w:rsidRPr="008B51C0" w:rsidRDefault="006D72D0" w:rsidP="009263C7">
      <w:pPr>
        <w:ind w:firstLine="709"/>
        <w:jc w:val="both"/>
        <w:rPr>
          <w:spacing w:val="40"/>
        </w:rPr>
      </w:pPr>
      <w:r w:rsidRPr="008B51C0">
        <w:t>На заочной форме обучения общая трудоемкость освоения дисциплины составляет 10 зачетных единиц, 360 часов. Преподавание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: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семестр: практические занятия </w:t>
      </w:r>
      <w:r w:rsidRPr="008B51C0">
        <w:sym w:font="Symbol" w:char="F02D"/>
      </w:r>
      <w:r w:rsidRPr="008B51C0"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Предусматривает проведение практических занятий с использованием активных и интерактивных форм обучения: </w:t>
      </w:r>
      <w:r w:rsidR="0029230E">
        <w:rPr>
          <w:bCs/>
        </w:rPr>
        <w:t>п</w:t>
      </w:r>
      <w:r w:rsidR="0029230E" w:rsidRPr="00CF6AE2">
        <w:rPr>
          <w:bCs/>
        </w:rPr>
        <w:t>рактическое занятие по формированию умений и навыков чтения</w:t>
      </w:r>
      <w:r w:rsidR="0029230E">
        <w:rPr>
          <w:bCs/>
        </w:rPr>
        <w:t xml:space="preserve">, </w:t>
      </w:r>
      <w:proofErr w:type="spellStart"/>
      <w:r w:rsidR="0029230E">
        <w:rPr>
          <w:bCs/>
        </w:rPr>
        <w:t>аудирования</w:t>
      </w:r>
      <w:proofErr w:type="spellEnd"/>
      <w:r w:rsidR="0029230E">
        <w:rPr>
          <w:bCs/>
        </w:rPr>
        <w:t>, говорения и письма,</w:t>
      </w:r>
      <w:r w:rsidR="0029230E" w:rsidRPr="00186598">
        <w:t xml:space="preserve"> </w:t>
      </w:r>
      <w:r w:rsidR="0029230E">
        <w:t>коммуникативные тренинги</w:t>
      </w:r>
      <w:r>
        <w:t xml:space="preserve">, круглый стол, </w:t>
      </w:r>
      <w:proofErr w:type="spellStart"/>
      <w:proofErr w:type="gramStart"/>
      <w:r>
        <w:t>с</w:t>
      </w:r>
      <w:proofErr w:type="gramEnd"/>
      <w:r w:rsidR="0029230E">
        <w:t>ase</w:t>
      </w:r>
      <w:proofErr w:type="spellEnd"/>
      <w:r w:rsidR="0029230E">
        <w:t xml:space="preserve"> </w:t>
      </w:r>
      <w:proofErr w:type="spellStart"/>
      <w:r w:rsidR="0029230E">
        <w:t>study</w:t>
      </w:r>
      <w:proofErr w:type="spellEnd"/>
      <w:r w:rsidR="0029230E">
        <w:t>, ролевые игры</w:t>
      </w:r>
      <w:r>
        <w:t>, презентации</w:t>
      </w:r>
      <w:r w:rsidRPr="00186598">
        <w:t xml:space="preserve">. 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Программой предусмотрены следующие виды контроля: текущий контроль успеваемости в форме тестирования, </w:t>
      </w:r>
      <w:r w:rsidR="00C9469C">
        <w:t xml:space="preserve">эссе, </w:t>
      </w:r>
      <w:r w:rsidRPr="00186598">
        <w:t>презентаций по темам</w:t>
      </w:r>
      <w:r>
        <w:t>,</w:t>
      </w:r>
      <w:r w:rsidRPr="00186598">
        <w:t xml:space="preserve"> промежуточная аттестация в форме зачета (1 и 2 семестры) и экзамена (3 семестр). </w:t>
      </w:r>
    </w:p>
    <w:p w:rsidR="006D72D0" w:rsidRDefault="006D72D0" w:rsidP="009263C7">
      <w:pPr>
        <w:pStyle w:val="af7"/>
        <w:spacing w:after="0"/>
        <w:ind w:firstLine="709"/>
        <w:jc w:val="both"/>
        <w:rPr>
          <w:color w:val="000000"/>
        </w:rPr>
      </w:pPr>
      <w:r w:rsidRPr="00186598">
        <w:t>Основные</w:t>
      </w:r>
      <w:r w:rsidRPr="00186598">
        <w:rPr>
          <w:spacing w:val="30"/>
        </w:rPr>
        <w:t xml:space="preserve"> </w:t>
      </w:r>
      <w:r w:rsidRPr="00186598">
        <w:t>положения</w:t>
      </w:r>
      <w:r w:rsidRPr="00186598">
        <w:rPr>
          <w:spacing w:val="29"/>
        </w:rPr>
        <w:t xml:space="preserve"> </w:t>
      </w:r>
      <w:r w:rsidRPr="00186598">
        <w:t>дисциплины</w:t>
      </w:r>
      <w:r w:rsidRPr="00186598">
        <w:rPr>
          <w:spacing w:val="31"/>
        </w:rPr>
        <w:t xml:space="preserve"> </w:t>
      </w:r>
      <w:r w:rsidRPr="00186598">
        <w:t>должны</w:t>
      </w:r>
      <w:r w:rsidRPr="00186598">
        <w:rPr>
          <w:spacing w:val="31"/>
        </w:rPr>
        <w:t xml:space="preserve"> </w:t>
      </w:r>
      <w:r w:rsidRPr="00186598">
        <w:t>быть</w:t>
      </w:r>
      <w:r w:rsidRPr="00186598">
        <w:rPr>
          <w:spacing w:val="32"/>
        </w:rPr>
        <w:t xml:space="preserve"> </w:t>
      </w:r>
      <w:r w:rsidRPr="00186598">
        <w:t>использованы</w:t>
      </w:r>
      <w:r w:rsidRPr="00186598">
        <w:rPr>
          <w:spacing w:val="31"/>
        </w:rPr>
        <w:t xml:space="preserve"> </w:t>
      </w:r>
      <w:r w:rsidRPr="00186598">
        <w:t>при</w:t>
      </w:r>
      <w:r w:rsidRPr="00186598">
        <w:rPr>
          <w:spacing w:val="30"/>
        </w:rPr>
        <w:t xml:space="preserve"> </w:t>
      </w:r>
      <w:r w:rsidRPr="00186598">
        <w:t>изучении</w:t>
      </w:r>
      <w:r w:rsidRPr="00186598">
        <w:rPr>
          <w:spacing w:val="32"/>
        </w:rPr>
        <w:t xml:space="preserve"> </w:t>
      </w:r>
      <w:r w:rsidRPr="00186598">
        <w:t>следующих дисциплин:</w:t>
      </w:r>
      <w:r w:rsidR="00105962">
        <w:t xml:space="preserve"> </w:t>
      </w:r>
      <w:r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F64D89" w:rsidRDefault="00F64D89" w:rsidP="006D72D0">
      <w:pPr>
        <w:tabs>
          <w:tab w:val="left" w:pos="708"/>
        </w:tabs>
        <w:ind w:left="-142" w:firstLine="142"/>
        <w:rPr>
          <w:b/>
          <w:bCs/>
        </w:rPr>
      </w:pPr>
    </w:p>
    <w:p w:rsidR="006D72D0" w:rsidRPr="002F70CC" w:rsidRDefault="006D72D0" w:rsidP="006D72D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6D72D0" w:rsidRDefault="006D72D0" w:rsidP="006D72D0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329"/>
        <w:gridCol w:w="7460"/>
      </w:tblGrid>
      <w:tr w:rsidR="006D72D0" w:rsidRPr="007F18F6" w:rsidTr="006D72D0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6D72D0" w:rsidRPr="00DB10DA" w:rsidRDefault="006D72D0" w:rsidP="009A4420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60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6D72D0" w:rsidRPr="007F18F6" w:rsidRDefault="006D72D0" w:rsidP="009A4420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6D72D0" w:rsidRPr="007F18F6" w:rsidTr="006D72D0">
        <w:trPr>
          <w:trHeight w:val="414"/>
        </w:trPr>
        <w:tc>
          <w:tcPr>
            <w:tcW w:w="675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1329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7460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</w:tr>
      <w:tr w:rsidR="006D72D0" w:rsidRPr="007F18F6" w:rsidTr="006D72D0">
        <w:trPr>
          <w:trHeight w:val="424"/>
        </w:trPr>
        <w:tc>
          <w:tcPr>
            <w:tcW w:w="675" w:type="dxa"/>
            <w:shd w:val="clear" w:color="auto" w:fill="E0E0E0"/>
          </w:tcPr>
          <w:p w:rsidR="006D72D0" w:rsidRPr="00754DF2" w:rsidRDefault="006D72D0" w:rsidP="009A4420">
            <w:pPr>
              <w:pStyle w:val="a6"/>
              <w:spacing w:line="360" w:lineRule="auto"/>
              <w:rPr>
                <w:bCs/>
              </w:rPr>
            </w:pPr>
            <w:r w:rsidRPr="00754DF2">
              <w:rPr>
                <w:bCs/>
              </w:rPr>
              <w:t>1</w:t>
            </w:r>
          </w:p>
        </w:tc>
        <w:tc>
          <w:tcPr>
            <w:tcW w:w="1329" w:type="dxa"/>
            <w:shd w:val="clear" w:color="auto" w:fill="E0E0E0"/>
          </w:tcPr>
          <w:p w:rsidR="006D72D0" w:rsidRPr="007F18F6" w:rsidRDefault="006D72D0" w:rsidP="009A4420">
            <w:pPr>
              <w:pStyle w:val="a6"/>
              <w:spacing w:line="360" w:lineRule="auto"/>
            </w:pPr>
            <w:r w:rsidRPr="00CF6AE2">
              <w:t xml:space="preserve">ОК - </w:t>
            </w:r>
            <w:r>
              <w:t>3</w:t>
            </w:r>
          </w:p>
        </w:tc>
        <w:tc>
          <w:tcPr>
            <w:tcW w:w="7460" w:type="dxa"/>
            <w:shd w:val="clear" w:color="auto" w:fill="E0E0E0"/>
          </w:tcPr>
          <w:p w:rsidR="006D72D0" w:rsidRPr="007F18F6" w:rsidRDefault="006D72D0" w:rsidP="00F64D89">
            <w:pPr>
              <w:ind w:firstLine="720"/>
              <w:jc w:val="both"/>
            </w:pPr>
            <w:r>
              <w:t>с</w:t>
            </w:r>
            <w:r w:rsidRPr="00CF6AE2">
              <w:t>пособность</w:t>
            </w:r>
            <w:r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1329" w:type="dxa"/>
          </w:tcPr>
          <w:p w:rsidR="006D72D0" w:rsidRPr="00B2680E" w:rsidRDefault="006D72D0" w:rsidP="009A4420">
            <w:pPr>
              <w:ind w:firstLine="709"/>
              <w:jc w:val="both"/>
            </w:pPr>
          </w:p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- 4</w:t>
            </w:r>
          </w:p>
        </w:tc>
        <w:tc>
          <w:tcPr>
            <w:tcW w:w="7460" w:type="dxa"/>
          </w:tcPr>
          <w:p w:rsidR="006D72D0" w:rsidRPr="007F18F6" w:rsidRDefault="006D72D0" w:rsidP="009A4420">
            <w:pPr>
              <w:ind w:firstLine="709"/>
              <w:jc w:val="both"/>
            </w:pPr>
            <w:r w:rsidRPr="00B2680E"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>
              <w:t>.</w:t>
            </w:r>
            <w:r w:rsidRPr="00B2680E">
              <w:t xml:space="preserve">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1329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- 5</w:t>
            </w:r>
          </w:p>
        </w:tc>
        <w:tc>
          <w:tcPr>
            <w:tcW w:w="7460" w:type="dxa"/>
          </w:tcPr>
          <w:p w:rsidR="006D72D0" w:rsidRPr="007F18F6" w:rsidRDefault="006D72D0" w:rsidP="00F64D89">
            <w:pPr>
              <w:ind w:firstLine="709"/>
              <w:jc w:val="both"/>
            </w:pPr>
            <w:r w:rsidRPr="00B2680E">
              <w:t>способностью к самоорга</w:t>
            </w:r>
            <w:r>
              <w:t>низации и самообразованию</w:t>
            </w:r>
            <w:r w:rsidRPr="00B2680E">
              <w:t>.</w:t>
            </w:r>
          </w:p>
        </w:tc>
      </w:tr>
    </w:tbl>
    <w:p w:rsidR="0029230E" w:rsidRDefault="0029230E" w:rsidP="00F3485C">
      <w:pPr>
        <w:tabs>
          <w:tab w:val="left" w:pos="708"/>
        </w:tabs>
        <w:ind w:left="-142" w:firstLine="142"/>
        <w:jc w:val="center"/>
        <w:rPr>
          <w:b/>
        </w:rPr>
      </w:pPr>
    </w:p>
    <w:p w:rsidR="00F3485C" w:rsidRPr="00CF6AE2" w:rsidRDefault="00F3485C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lastRenderedPageBreak/>
        <w:t xml:space="preserve">3.Место дисциплины в структуре ООП </w:t>
      </w:r>
    </w:p>
    <w:p w:rsidR="00F3485C" w:rsidRPr="00CF6AE2" w:rsidRDefault="00F3485C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F3485C" w:rsidRPr="00CF6AE2" w:rsidRDefault="00F3485C" w:rsidP="00F3485C">
      <w:pPr>
        <w:ind w:firstLine="720"/>
        <w:jc w:val="both"/>
      </w:pPr>
      <w:r w:rsidRPr="00CF6AE2">
        <w:t>Дисциплина Б</w:t>
      </w:r>
      <w:proofErr w:type="gramStart"/>
      <w:r w:rsidRPr="00CF6AE2">
        <w:t>1</w:t>
      </w:r>
      <w:proofErr w:type="gramEnd"/>
      <w:r w:rsidRPr="00CF6AE2">
        <w:t>.Б.3 «Иностранный язык»  является  частью первого блока  программы бакалавриата</w:t>
      </w:r>
      <w:r w:rsidR="002F70CC">
        <w:t xml:space="preserve"> 43.03.02 «Туризм</w:t>
      </w:r>
      <w:r w:rsidRPr="00CF6AE2">
        <w:t xml:space="preserve">» </w:t>
      </w:r>
      <w:r w:rsidR="00F64D89">
        <w:t xml:space="preserve">профиль «Проектирование в туризме» </w:t>
      </w:r>
      <w:r w:rsidRPr="00CF6AE2">
        <w:t xml:space="preserve">и относится к базовой части программы. </w:t>
      </w:r>
    </w:p>
    <w:p w:rsidR="00AA7F86" w:rsidRPr="00186598" w:rsidRDefault="0039644D" w:rsidP="00AA7F86">
      <w:pPr>
        <w:ind w:firstLine="709"/>
        <w:jc w:val="both"/>
      </w:pPr>
      <w:r>
        <w:t xml:space="preserve">Дисциплина реализуется </w:t>
      </w:r>
      <w:r w:rsidR="00AA7F86">
        <w:t xml:space="preserve">на базе департамента фундаментальной подготовки в высшей школе </w:t>
      </w:r>
      <w:r w:rsidR="00AA7F86" w:rsidRPr="00186598">
        <w:t xml:space="preserve"> туризма</w:t>
      </w:r>
      <w:r w:rsidR="00AA7F86">
        <w:t>,</w:t>
      </w:r>
      <w:r w:rsidR="00AA7F86" w:rsidRPr="00186598">
        <w:t xml:space="preserve"> и</w:t>
      </w:r>
      <w:r w:rsidR="00AA7F86">
        <w:t>ндустрии гостеприимства и дизайна.</w:t>
      </w:r>
    </w:p>
    <w:p w:rsidR="00F3485C" w:rsidRDefault="0039644D" w:rsidP="00F3485C">
      <w:pPr>
        <w:ind w:firstLine="720"/>
        <w:jc w:val="both"/>
      </w:pPr>
      <w:r>
        <w:t xml:space="preserve"> </w:t>
      </w:r>
      <w:r w:rsidR="00F3485C" w:rsidRPr="00CF6AE2">
        <w:t>Д</w:t>
      </w:r>
      <w:r w:rsidR="00345AC8">
        <w:t xml:space="preserve">анный курс носит </w:t>
      </w:r>
      <w:proofErr w:type="spellStart"/>
      <w:r w:rsidR="00345AC8">
        <w:t>коммуникативно</w:t>
      </w:r>
      <w:proofErr w:type="spellEnd"/>
      <w:r w:rsidR="00345AC8">
        <w:t>–</w:t>
      </w:r>
      <w:r w:rsidR="00F3485C" w:rsidRPr="00CF6AE2">
        <w:t xml:space="preserve">ориентированный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="00F3485C"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105962" w:rsidRDefault="00105962" w:rsidP="00F64D89">
      <w:pPr>
        <w:pStyle w:val="af7"/>
        <w:spacing w:after="0"/>
        <w:ind w:firstLine="720"/>
        <w:jc w:val="both"/>
      </w:pPr>
      <w:r>
        <w:t xml:space="preserve">Дисциплина изучается в неразрывной связи с дисциплинами </w:t>
      </w:r>
      <w:r w:rsidRPr="00186598">
        <w:t>Технологии де</w:t>
      </w:r>
      <w:r>
        <w:t>лового общения,</w:t>
      </w:r>
      <w:r w:rsidRPr="00105962">
        <w:t xml:space="preserve"> </w:t>
      </w:r>
      <w:r>
        <w:t xml:space="preserve">Второй иностранный язык в профессиональной деятельности, </w:t>
      </w:r>
      <w:r>
        <w:rPr>
          <w:color w:val="000000"/>
        </w:rPr>
        <w:t>Менеджмент</w:t>
      </w:r>
    </w:p>
    <w:p w:rsidR="00105962" w:rsidRDefault="0039644D" w:rsidP="00F64D89">
      <w:pPr>
        <w:pStyle w:val="af7"/>
        <w:spacing w:after="0"/>
        <w:ind w:firstLine="720"/>
        <w:jc w:val="both"/>
        <w:rPr>
          <w:color w:val="000000"/>
        </w:rPr>
      </w:pPr>
      <w:r w:rsidRPr="00B2680E">
        <w:t>Основные положения дисциплины должны быть использованы при изучении следующих дисциплин:</w:t>
      </w:r>
      <w:r w:rsidR="00105962" w:rsidRPr="00105962">
        <w:rPr>
          <w:color w:val="000000"/>
        </w:rPr>
        <w:t xml:space="preserve"> </w:t>
      </w:r>
      <w:r w:rsidR="00105962">
        <w:rPr>
          <w:color w:val="000000"/>
        </w:rPr>
        <w:t xml:space="preserve"> </w:t>
      </w:r>
      <w:r w:rsidR="00105962"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A41126" w:rsidRDefault="00F3485C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A41126" w:rsidRDefault="00A41126" w:rsidP="00A41126">
      <w:pPr>
        <w:jc w:val="both"/>
        <w:rPr>
          <w:b/>
          <w:bCs/>
        </w:rPr>
        <w:sectPr w:rsidR="00A41126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85C" w:rsidRPr="00CF6AE2" w:rsidRDefault="00F3485C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485C" w:rsidRPr="00CF6AE2" w:rsidRDefault="00F3485C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F3485C" w:rsidRDefault="00F3485C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4"/>
        <w:gridCol w:w="9150"/>
        <w:gridCol w:w="1242"/>
        <w:gridCol w:w="961"/>
        <w:gridCol w:w="816"/>
        <w:gridCol w:w="1024"/>
        <w:gridCol w:w="639"/>
      </w:tblGrid>
      <w:tr w:rsidR="0027330E" w:rsidRPr="007F18F6" w:rsidTr="0027330E">
        <w:trPr>
          <w:trHeight w:val="219"/>
        </w:trPr>
        <w:tc>
          <w:tcPr>
            <w:tcW w:w="323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3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27330E">
        <w:trPr>
          <w:trHeight w:val="234"/>
        </w:trPr>
        <w:tc>
          <w:tcPr>
            <w:tcW w:w="323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rPr>
          <w:trHeight w:val="424"/>
        </w:trPr>
        <w:tc>
          <w:tcPr>
            <w:tcW w:w="323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94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0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222</w:t>
            </w:r>
          </w:p>
        </w:tc>
        <w:tc>
          <w:tcPr>
            <w:tcW w:w="325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7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34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1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27330E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210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1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27330E">
        <w:tc>
          <w:tcPr>
            <w:tcW w:w="323" w:type="pct"/>
          </w:tcPr>
          <w:p w:rsidR="0027330E" w:rsidRPr="003A3FB9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3FB9">
              <w:rPr>
                <w:b/>
              </w:rPr>
              <w:t>1.3</w:t>
            </w:r>
          </w:p>
        </w:tc>
        <w:tc>
          <w:tcPr>
            <w:tcW w:w="309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0" w:type="pct"/>
          </w:tcPr>
          <w:p w:rsidR="0027330E" w:rsidRPr="00B43476" w:rsidRDefault="0027330E" w:rsidP="009A4420">
            <w:pPr>
              <w:pStyle w:val="a6"/>
              <w:spacing w:line="360" w:lineRule="auto"/>
            </w:pPr>
            <w:r w:rsidRPr="00B43476">
              <w:t>6</w:t>
            </w:r>
          </w:p>
        </w:tc>
        <w:tc>
          <w:tcPr>
            <w:tcW w:w="325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7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34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17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1D10B9" w:rsidTr="0027330E">
        <w:trPr>
          <w:trHeight w:val="885"/>
        </w:trPr>
        <w:tc>
          <w:tcPr>
            <w:tcW w:w="323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1.4</w:t>
            </w:r>
          </w:p>
        </w:tc>
        <w:tc>
          <w:tcPr>
            <w:tcW w:w="3094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0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6</w:t>
            </w:r>
          </w:p>
        </w:tc>
        <w:tc>
          <w:tcPr>
            <w:tcW w:w="325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27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34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экзамен</w:t>
            </w:r>
          </w:p>
        </w:tc>
        <w:tc>
          <w:tcPr>
            <w:tcW w:w="217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27330E">
        <w:tc>
          <w:tcPr>
            <w:tcW w:w="323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9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0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138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</w:tcPr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70</w:t>
            </w:r>
          </w:p>
          <w:p w:rsidR="0027330E" w:rsidRPr="00B43476" w:rsidRDefault="0027330E" w:rsidP="009A4420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27330E">
        <w:trPr>
          <w:trHeight w:val="418"/>
        </w:trPr>
        <w:tc>
          <w:tcPr>
            <w:tcW w:w="323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4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0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25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7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27330E">
        <w:trPr>
          <w:trHeight w:val="345"/>
        </w:trPr>
        <w:tc>
          <w:tcPr>
            <w:tcW w:w="323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F64D89" w:rsidRDefault="00F64D89" w:rsidP="00AE7635">
      <w:pPr>
        <w:jc w:val="both"/>
        <w:rPr>
          <w:b/>
          <w:bCs/>
        </w:rPr>
      </w:pPr>
    </w:p>
    <w:p w:rsidR="00AE7635" w:rsidRDefault="00AE7635" w:rsidP="00AE7635">
      <w:pPr>
        <w:jc w:val="both"/>
        <w:rPr>
          <w:b/>
          <w:bCs/>
        </w:rPr>
      </w:pPr>
      <w:r w:rsidRPr="00DE39AB">
        <w:rPr>
          <w:b/>
          <w:bCs/>
        </w:rPr>
        <w:lastRenderedPageBreak/>
        <w:t>Для заочной формы обучения:</w:t>
      </w:r>
    </w:p>
    <w:p w:rsidR="0027330E" w:rsidRPr="00DE39AB" w:rsidRDefault="0027330E" w:rsidP="00AE7635">
      <w:pPr>
        <w:jc w:val="both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4"/>
        <w:gridCol w:w="9646"/>
        <w:gridCol w:w="1177"/>
        <w:gridCol w:w="750"/>
        <w:gridCol w:w="750"/>
        <w:gridCol w:w="1024"/>
        <w:gridCol w:w="565"/>
      </w:tblGrid>
      <w:tr w:rsidR="0027330E" w:rsidRPr="007F18F6" w:rsidTr="009A442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9A4420">
        <w:trPr>
          <w:trHeight w:val="234"/>
        </w:trPr>
        <w:tc>
          <w:tcPr>
            <w:tcW w:w="339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rPr>
          <w:trHeight w:val="424"/>
        </w:trPr>
        <w:tc>
          <w:tcPr>
            <w:tcW w:w="339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50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27330E" w:rsidRPr="007F18F6" w:rsidRDefault="006001CA" w:rsidP="009A4420">
            <w:pPr>
              <w:pStyle w:val="a6"/>
              <w:spacing w:line="360" w:lineRule="auto"/>
            </w:pPr>
            <w:r>
              <w:t>38</w:t>
            </w:r>
          </w:p>
        </w:tc>
        <w:tc>
          <w:tcPr>
            <w:tcW w:w="227" w:type="pct"/>
          </w:tcPr>
          <w:p w:rsidR="0027330E" w:rsidRPr="007F18F6" w:rsidRDefault="006001CA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6001CA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6001CA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9A4420">
        <w:tc>
          <w:tcPr>
            <w:tcW w:w="339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27330E" w:rsidRPr="002C2572" w:rsidRDefault="0027330E" w:rsidP="009A4420">
            <w:pPr>
              <w:pStyle w:val="a6"/>
              <w:spacing w:line="360" w:lineRule="auto"/>
            </w:pPr>
            <w:r>
              <w:rPr>
                <w:b/>
              </w:rPr>
              <w:t xml:space="preserve">      </w:t>
            </w:r>
            <w:r w:rsidRPr="002C2572">
              <w:t>6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3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c>
          <w:tcPr>
            <w:tcW w:w="339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3305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6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 xml:space="preserve"> 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экзамен</w:t>
            </w:r>
          </w:p>
        </w:tc>
        <w:tc>
          <w:tcPr>
            <w:tcW w:w="234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9A4420">
        <w:tc>
          <w:tcPr>
            <w:tcW w:w="339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2C2572" w:rsidRDefault="0027330E" w:rsidP="009A4420">
            <w:pPr>
              <w:pStyle w:val="a6"/>
              <w:spacing w:line="360" w:lineRule="auto"/>
              <w:rPr>
                <w:bCs/>
              </w:rPr>
            </w:pPr>
            <w:r w:rsidRPr="003A3FB9">
              <w:rPr>
                <w:bCs/>
              </w:rPr>
              <w:t xml:space="preserve">    310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9A4420">
        <w:trPr>
          <w:trHeight w:val="418"/>
        </w:trPr>
        <w:tc>
          <w:tcPr>
            <w:tcW w:w="339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360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AE7635" w:rsidRDefault="00AE7635" w:rsidP="00A41126">
      <w:pPr>
        <w:jc w:val="both"/>
        <w:rPr>
          <w:b/>
          <w:bCs/>
          <w:color w:val="FF0000"/>
        </w:rPr>
      </w:pPr>
    </w:p>
    <w:p w:rsidR="0074760D" w:rsidRDefault="0074760D" w:rsidP="00AC178F">
      <w:pPr>
        <w:jc w:val="both"/>
        <w:rPr>
          <w:i/>
          <w:iCs/>
          <w:color w:val="FF0000"/>
        </w:rPr>
      </w:pPr>
    </w:p>
    <w:p w:rsidR="0074760D" w:rsidRDefault="0074760D" w:rsidP="00AC178F">
      <w:pPr>
        <w:jc w:val="both"/>
        <w:rPr>
          <w:i/>
          <w:iCs/>
          <w:color w:val="FF0000"/>
        </w:rPr>
      </w:pPr>
    </w:p>
    <w:p w:rsidR="00F64D89" w:rsidRDefault="00F64D89" w:rsidP="00AC178F">
      <w:pPr>
        <w:jc w:val="both"/>
        <w:rPr>
          <w:i/>
          <w:iCs/>
          <w:color w:val="FF0000"/>
        </w:rPr>
      </w:pPr>
    </w:p>
    <w:p w:rsidR="00AE7635" w:rsidRDefault="00AE7635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E80A50" w:rsidRDefault="00E80A50" w:rsidP="00AC178F">
      <w:pPr>
        <w:jc w:val="both"/>
        <w:rPr>
          <w:b/>
          <w:bCs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104"/>
        <w:gridCol w:w="3259"/>
        <w:gridCol w:w="712"/>
        <w:gridCol w:w="708"/>
        <w:gridCol w:w="567"/>
        <w:gridCol w:w="145"/>
        <w:gridCol w:w="422"/>
        <w:gridCol w:w="284"/>
        <w:gridCol w:w="283"/>
        <w:gridCol w:w="284"/>
        <w:gridCol w:w="283"/>
        <w:gridCol w:w="284"/>
        <w:gridCol w:w="10"/>
        <w:gridCol w:w="557"/>
        <w:gridCol w:w="10"/>
        <w:gridCol w:w="557"/>
        <w:gridCol w:w="10"/>
        <w:gridCol w:w="567"/>
        <w:gridCol w:w="567"/>
        <w:gridCol w:w="567"/>
        <w:gridCol w:w="567"/>
        <w:gridCol w:w="567"/>
        <w:gridCol w:w="2140"/>
      </w:tblGrid>
      <w:tr w:rsidR="00DF5953" w:rsidRPr="00CF6AE2" w:rsidTr="00DF5953">
        <w:trPr>
          <w:cantSplit/>
          <w:trHeight w:val="528"/>
          <w:jc w:val="center"/>
        </w:trPr>
        <w:tc>
          <w:tcPr>
            <w:tcW w:w="921" w:type="dxa"/>
            <w:vMerge w:val="restart"/>
            <w:textDirection w:val="btLr"/>
          </w:tcPr>
          <w:p w:rsidR="00DF5953" w:rsidRPr="00DF5953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DF5953">
              <w:rPr>
                <w:rStyle w:val="afc"/>
                <w:i w:val="0"/>
              </w:rPr>
              <w:t>Номер недели семестра</w:t>
            </w: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DF5953" w:rsidRPr="00DF5953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DF5953">
              <w:t>Наименование раздела</w:t>
            </w:r>
          </w:p>
        </w:tc>
        <w:tc>
          <w:tcPr>
            <w:tcW w:w="3259" w:type="dxa"/>
            <w:vMerge w:val="restart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DF5953" w:rsidRPr="00CF6AE2" w:rsidTr="00DF5953">
        <w:trPr>
          <w:cantSplit/>
          <w:trHeight w:val="613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DF5953" w:rsidRPr="00CF6AE2" w:rsidTr="00DF5953">
        <w:trPr>
          <w:cantSplit/>
          <w:trHeight w:val="2264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712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708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850" w:type="dxa"/>
            <w:gridSpan w:val="7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40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 w:val="restart"/>
          </w:tcPr>
          <w:p w:rsidR="00DF5953" w:rsidRPr="00734069" w:rsidRDefault="00DF5953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 w:rsidRPr="00DF5953">
              <w:rPr>
                <w:sz w:val="22"/>
                <w:szCs w:val="22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DF5953" w:rsidRPr="00CF6AE2" w:rsidRDefault="00DF5953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формирования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 xml:space="preserve">, </w:t>
            </w:r>
            <w:r w:rsidR="00AA7F86">
              <w:rPr>
                <w:bCs/>
              </w:rPr>
              <w:lastRenderedPageBreak/>
              <w:t>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CB631E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 xml:space="preserve">Подготовка </w:t>
            </w:r>
            <w:r>
              <w:rPr>
                <w:bCs/>
              </w:rPr>
              <w:t>к круглому столу.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обзор допо</w:t>
            </w:r>
            <w:r w:rsidR="00B77802"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bCs/>
              </w:rPr>
              <w:t xml:space="preserve">                                        тестирование</w:t>
            </w:r>
          </w:p>
        </w:tc>
      </w:tr>
      <w:tr w:rsidR="00DF5953" w:rsidRPr="00CF6AE2" w:rsidTr="00DF5953">
        <w:trPr>
          <w:trHeight w:val="171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DF5953" w:rsidRPr="00CF6AE2" w:rsidRDefault="00DF5953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Default="00B963B3" w:rsidP="00CB631E">
            <w:pPr>
              <w:jc w:val="center"/>
              <w:rPr>
                <w:bCs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говорения и письма</w:t>
            </w:r>
            <w:r>
              <w:t xml:space="preserve"> </w:t>
            </w:r>
            <w:r w:rsidR="00CB631E">
              <w:t>Круглый стол</w:t>
            </w:r>
            <w:r w:rsidR="00CB631E" w:rsidRPr="00CF6AE2">
              <w:rPr>
                <w:bCs/>
              </w:rPr>
              <w:t xml:space="preserve"> </w:t>
            </w: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Pr="00CF6AE2" w:rsidRDefault="001D401A" w:rsidP="00CB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B963B3" w:rsidRDefault="00B963B3" w:rsidP="001D401A">
            <w:pPr>
              <w:tabs>
                <w:tab w:val="center" w:pos="817"/>
              </w:tabs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</w:p>
          <w:p w:rsidR="001D401A" w:rsidRPr="00CB631E" w:rsidRDefault="001D401A" w:rsidP="001D401A">
            <w:pPr>
              <w:tabs>
                <w:tab w:val="center" w:pos="817"/>
              </w:tabs>
            </w:pPr>
            <w:r>
              <w:t>Ролевая игра</w:t>
            </w:r>
            <w:r>
              <w:tab/>
            </w:r>
          </w:p>
          <w:p w:rsidR="00DF5953" w:rsidRPr="00CB631E" w:rsidRDefault="00DF5953" w:rsidP="00126EEF">
            <w:pPr>
              <w:jc w:val="center"/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953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B77802" w:rsidRPr="00B77802" w:rsidRDefault="00B77802" w:rsidP="00126EEF">
            <w:pPr>
              <w:shd w:val="clear" w:color="auto" w:fill="FFFFFF"/>
              <w:jc w:val="center"/>
            </w:pPr>
            <w:r w:rsidRPr="00CF6AE2">
              <w:rPr>
                <w:bCs/>
              </w:rPr>
              <w:t>Поиск и обзор допо</w:t>
            </w:r>
            <w:r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6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DF5953" w:rsidRPr="00CF6AE2" w:rsidRDefault="00066057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 xml:space="preserve">                      2</w:t>
            </w:r>
            <w:r>
              <w:rPr>
                <w:bCs/>
              </w:rPr>
              <w:tab/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37"/>
          <w:jc w:val="center"/>
        </w:trPr>
        <w:tc>
          <w:tcPr>
            <w:tcW w:w="921" w:type="dxa"/>
            <w:vMerge w:val="restart"/>
          </w:tcPr>
          <w:p w:rsidR="00DF5953" w:rsidRPr="00CC3D2A" w:rsidRDefault="00DF5953" w:rsidP="00126EEF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B77802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обзор дополнительного матер</w:t>
            </w:r>
            <w:r w:rsidR="00B77802">
              <w:rPr>
                <w:bCs/>
              </w:rPr>
              <w:t>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5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DF5953" w:rsidRPr="00B963B3" w:rsidRDefault="00DF5953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CF6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Популярные туристические </w:t>
            </w:r>
            <w:proofErr w:type="spellStart"/>
            <w:r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491E9C" w:rsidRDefault="00DF5953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  <w:r>
              <w:rPr>
                <w:bCs/>
              </w:rPr>
              <w:t xml:space="preserve">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201" w:type="dxa"/>
            <w:gridSpan w:val="8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</w:t>
            </w:r>
          </w:p>
        </w:tc>
        <w:tc>
          <w:tcPr>
            <w:tcW w:w="1701" w:type="dxa"/>
            <w:gridSpan w:val="6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2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t>Модуль 5.  Иностранный язык в сфере профессиональных коммуникаций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329D8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 бизнес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AA7F86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7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 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AA7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 xml:space="preserve">Тема 20. Составление   </w:t>
            </w:r>
            <w:r w:rsidRPr="00CF6AE2">
              <w:lastRenderedPageBreak/>
              <w:t>резюме и сопроводительного письма.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</w:t>
            </w:r>
            <w:r w:rsidRPr="00CF6AE2">
              <w:rPr>
                <w:bCs/>
              </w:rPr>
              <w:lastRenderedPageBreak/>
              <w:t>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>
              <w:rPr>
                <w:bCs/>
              </w:rPr>
              <w:lastRenderedPageBreak/>
              <w:t>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DF5953" w:rsidP="00126EEF">
            <w:pPr>
              <w:jc w:val="center"/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  <w:r>
              <w:rPr>
                <w:bCs/>
              </w:rPr>
              <w:t xml:space="preserve">                     2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</w:t>
            </w:r>
            <w:r>
              <w:rPr>
                <w:color w:val="000000"/>
                <w:sz w:val="22"/>
                <w:szCs w:val="22"/>
              </w:rPr>
              <w:t>ции 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</w:tbl>
    <w:p w:rsidR="00E80A50" w:rsidRDefault="00E80A50" w:rsidP="00E80A50">
      <w:pPr>
        <w:rPr>
          <w:b/>
          <w:bCs/>
          <w:color w:val="FF0000"/>
        </w:rPr>
      </w:pPr>
    </w:p>
    <w:p w:rsidR="00E80A50" w:rsidRPr="0074614D" w:rsidRDefault="00E80A50" w:rsidP="00E80A50">
      <w:pPr>
        <w:rPr>
          <w:b/>
          <w:bCs/>
        </w:rPr>
      </w:pPr>
      <w:r w:rsidRPr="0074614D">
        <w:rPr>
          <w:b/>
          <w:bCs/>
        </w:rPr>
        <w:t>Для заочной формы обучения:</w:t>
      </w:r>
    </w:p>
    <w:p w:rsidR="00E80A50" w:rsidRDefault="00E80A50" w:rsidP="00E80A50">
      <w:pPr>
        <w:rPr>
          <w:b/>
          <w:bCs/>
          <w:color w:val="FF0000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105"/>
        <w:gridCol w:w="3260"/>
        <w:gridCol w:w="524"/>
        <w:gridCol w:w="188"/>
        <w:gridCol w:w="712"/>
        <w:gridCol w:w="524"/>
        <w:gridCol w:w="188"/>
        <w:gridCol w:w="336"/>
        <w:gridCol w:w="188"/>
        <w:gridCol w:w="336"/>
        <w:gridCol w:w="188"/>
        <w:gridCol w:w="336"/>
        <w:gridCol w:w="188"/>
        <w:gridCol w:w="41"/>
        <w:gridCol w:w="483"/>
        <w:gridCol w:w="41"/>
        <w:gridCol w:w="524"/>
        <w:gridCol w:w="524"/>
        <w:gridCol w:w="524"/>
        <w:gridCol w:w="524"/>
        <w:gridCol w:w="524"/>
        <w:gridCol w:w="524"/>
        <w:gridCol w:w="2137"/>
      </w:tblGrid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 w:val="restart"/>
            <w:textDirection w:val="btLr"/>
          </w:tcPr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736530">
              <w:rPr>
                <w:rStyle w:val="afc"/>
                <w:i w:val="0"/>
              </w:rPr>
              <w:t>Номер недели семестра</w:t>
            </w:r>
          </w:p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</w:tcPr>
          <w:p w:rsidR="00736530" w:rsidRPr="00736530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736530">
              <w:t>Наименование раздела</w:t>
            </w:r>
          </w:p>
        </w:tc>
        <w:tc>
          <w:tcPr>
            <w:tcW w:w="3260" w:type="dxa"/>
            <w:vMerge w:val="restart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524" w:type="dxa"/>
          </w:tcPr>
          <w:p w:rsidR="00736530" w:rsidRPr="00F45270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736530" w:rsidRPr="00CF6AE2" w:rsidTr="00736530">
        <w:trPr>
          <w:cantSplit/>
          <w:trHeight w:val="2264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акад. часов</w:t>
            </w:r>
          </w:p>
        </w:tc>
        <w:tc>
          <w:tcPr>
            <w:tcW w:w="712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613" w:type="dxa"/>
            <w:gridSpan w:val="7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4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37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 w:val="restart"/>
          </w:tcPr>
          <w:p w:rsidR="00736530" w:rsidRPr="00734069" w:rsidRDefault="00736530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736530" w:rsidRPr="00CF6AE2" w:rsidRDefault="00736530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37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Самостоятельное </w:t>
            </w:r>
            <w:r w:rsidRPr="00CF6AE2">
              <w:rPr>
                <w:bCs/>
              </w:rPr>
              <w:lastRenderedPageBreak/>
              <w:t>выполнение упражнений, заданий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Подготовка презентации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71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  <w:r w:rsidRPr="0087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736530" w:rsidRPr="00CF6AE2" w:rsidRDefault="00736530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8115DD">
              <w:t xml:space="preserve"> </w:t>
            </w:r>
            <w:r w:rsidR="008115DD" w:rsidRPr="008115DD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8115DD" w:rsidRDefault="008115DD" w:rsidP="00126EEF">
            <w:pPr>
              <w:jc w:val="center"/>
            </w:pPr>
          </w:p>
          <w:p w:rsidR="00736530" w:rsidRPr="008115DD" w:rsidRDefault="00B963B3" w:rsidP="008115DD"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8115DD">
              <w:t>Ролевая игра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16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8885" w:type="dxa"/>
            <w:gridSpan w:val="1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A352E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2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7313" w:type="dxa"/>
            <w:gridSpan w:val="6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1572" w:type="dxa"/>
            <w:gridSpan w:val="6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ab/>
            </w:r>
            <w:r w:rsidR="000A352E">
              <w:rPr>
                <w:bCs/>
              </w:rPr>
              <w:t xml:space="preserve">           </w:t>
            </w:r>
            <w:r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37"/>
          <w:jc w:val="center"/>
        </w:trPr>
        <w:tc>
          <w:tcPr>
            <w:tcW w:w="922" w:type="dxa"/>
            <w:vMerge w:val="restart"/>
          </w:tcPr>
          <w:p w:rsidR="00736530" w:rsidRPr="00CC3D2A" w:rsidRDefault="00736530" w:rsidP="00126EEF">
            <w:pPr>
              <w:pStyle w:val="a6"/>
              <w:spacing w:line="360" w:lineRule="auto"/>
              <w:rPr>
                <w:lang w:val="en-US"/>
              </w:rPr>
            </w:pPr>
            <w:r w:rsidRPr="000467CD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II.</w:t>
            </w:r>
          </w:p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12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</w:pP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/>
          </w:tcPr>
          <w:p w:rsidR="00736530" w:rsidRPr="00B7780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736530" w:rsidRPr="00B963B3" w:rsidRDefault="00736530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>
              <w:rPr>
                <w:rStyle w:val="afc"/>
                <w:i w:val="0"/>
                <w:sz w:val="22"/>
                <w:szCs w:val="22"/>
              </w:rPr>
              <w:t xml:space="preserve"> Сервис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736530" w:rsidP="00126EEF">
            <w:pPr>
              <w:jc w:val="center"/>
            </w:pPr>
            <w:r w:rsidRPr="004D0CEA">
              <w:t>Презентации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491E9C" w:rsidRDefault="00736530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126EEF">
            <w:pPr>
              <w:rPr>
                <w:rStyle w:val="afc"/>
                <w:i w:val="0"/>
                <w:sz w:val="22"/>
                <w:szCs w:val="22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35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126EEF">
            <w:pPr>
              <w:rPr>
                <w:rStyle w:val="afc"/>
                <w:i w:val="0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860"/>
              </w:tabs>
              <w:rPr>
                <w:bCs/>
              </w:rPr>
            </w:pPr>
            <w:r>
              <w:rPr>
                <w:bCs/>
              </w:rPr>
              <w:tab/>
              <w:t xml:space="preserve">                  зачет                                                    </w:t>
            </w:r>
            <w:r w:rsidR="000A352E"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2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5" w:type="dxa"/>
            <w:vMerge w:val="restart"/>
          </w:tcPr>
          <w:p w:rsidR="00736530" w:rsidRDefault="00736530" w:rsidP="00126EEF">
            <w:r>
              <w:t xml:space="preserve">Модуль 5.  </w:t>
            </w:r>
          </w:p>
          <w:p w:rsidR="00736530" w:rsidRPr="00CF6AE2" w:rsidRDefault="00736530" w:rsidP="00126EEF">
            <w:r>
              <w:t>Иностранный язык в сфере профессиональных коммуникаций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2E51D3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бизнес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2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дополнительного материала </w:t>
            </w:r>
            <w:r w:rsidR="00B77802">
              <w:rPr>
                <w:bCs/>
              </w:rPr>
              <w:t>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67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67"/>
          <w:jc w:val="center"/>
        </w:trPr>
        <w:tc>
          <w:tcPr>
            <w:tcW w:w="922" w:type="dxa"/>
            <w:vMerge/>
          </w:tcPr>
          <w:p w:rsidR="0040353C" w:rsidRPr="00B629B9" w:rsidRDefault="0040353C" w:rsidP="00126EEF">
            <w:pPr>
              <w:jc w:val="center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/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322" w:type="dxa"/>
            <w:gridSpan w:val="8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9638" w:type="dxa"/>
            <w:gridSpan w:val="16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rStyle w:val="afc"/>
                <w:i w:val="0"/>
                <w:sz w:val="22"/>
                <w:szCs w:val="22"/>
              </w:rPr>
            </w:pPr>
          </w:p>
        </w:tc>
      </w:tr>
      <w:tr w:rsidR="00ED7E54" w:rsidRPr="00CF6AE2" w:rsidTr="00BD23F6">
        <w:trPr>
          <w:trHeight w:val="266"/>
          <w:jc w:val="center"/>
        </w:trPr>
        <w:tc>
          <w:tcPr>
            <w:tcW w:w="922" w:type="dxa"/>
          </w:tcPr>
          <w:p w:rsidR="00ED7E54" w:rsidRPr="00CF6AE2" w:rsidRDefault="00ED7E54" w:rsidP="00126EEF">
            <w:pPr>
              <w:pStyle w:val="a6"/>
              <w:spacing w:line="360" w:lineRule="auto"/>
            </w:pPr>
          </w:p>
        </w:tc>
        <w:tc>
          <w:tcPr>
            <w:tcW w:w="9114" w:type="dxa"/>
            <w:gridSpan w:val="14"/>
          </w:tcPr>
          <w:p w:rsidR="00ED7E54" w:rsidRPr="00F64D89" w:rsidRDefault="00ED7E54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аттестации</w:t>
            </w:r>
            <w:r>
              <w:rPr>
                <w:color w:val="000000"/>
                <w:sz w:val="22"/>
                <w:szCs w:val="22"/>
              </w:rPr>
              <w:t xml:space="preserve">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524" w:type="dxa"/>
            <w:gridSpan w:val="2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rStyle w:val="afc"/>
                <w:i w:val="0"/>
              </w:rPr>
            </w:pPr>
          </w:p>
        </w:tc>
      </w:tr>
    </w:tbl>
    <w:p w:rsidR="0099393E" w:rsidRDefault="0099393E" w:rsidP="00AC178F">
      <w:pPr>
        <w:rPr>
          <w:b/>
          <w:bCs/>
        </w:rPr>
      </w:pPr>
    </w:p>
    <w:p w:rsidR="00C71E18" w:rsidRDefault="00C71E18" w:rsidP="00AC178F">
      <w:pPr>
        <w:rPr>
          <w:b/>
          <w:bCs/>
        </w:rPr>
      </w:pPr>
    </w:p>
    <w:p w:rsidR="00491E9C" w:rsidRDefault="00491E9C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  <w:sectPr w:rsidR="0099393E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760D" w:rsidRPr="00CF6AE2" w:rsidRDefault="0074760D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74760D" w:rsidRDefault="0074760D" w:rsidP="0074760D">
      <w:pPr>
        <w:shd w:val="clear" w:color="auto" w:fill="FFFFFF"/>
        <w:jc w:val="both"/>
      </w:pPr>
      <w:r w:rsidRPr="0074760D">
        <w:t xml:space="preserve">Для самостоятельной </w:t>
      </w:r>
      <w:proofErr w:type="gramStart"/>
      <w:r w:rsidRPr="0074760D">
        <w:t>работы</w:t>
      </w:r>
      <w:proofErr w:type="gramEnd"/>
      <w:r w:rsidRPr="0074760D">
        <w:t xml:space="preserve"> по дисциплине обучающиеся используют следующее учебно-методическое обеспечение:</w:t>
      </w:r>
    </w:p>
    <w:p w:rsidR="005E7F4D" w:rsidRDefault="005E7F4D" w:rsidP="0074760D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5E7F4D" w:rsidTr="007A3812">
        <w:tc>
          <w:tcPr>
            <w:tcW w:w="664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5E7F4D" w:rsidRPr="005D74D5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1</w:t>
            </w:r>
            <w:proofErr w:type="gramEnd"/>
            <w:r w:rsidR="007A3812">
              <w:t>. Моя визитная карточка, 4/16</w:t>
            </w:r>
            <w:r>
              <w:t xml:space="preserve"> час</w:t>
            </w:r>
          </w:p>
        </w:tc>
        <w:tc>
          <w:tcPr>
            <w:tcW w:w="5098" w:type="dxa"/>
            <w:vMerge w:val="restart"/>
          </w:tcPr>
          <w:p w:rsidR="00711FBF" w:rsidRDefault="00711FBF" w:rsidP="00711FB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11FBF" w:rsidRPr="00A707B4" w:rsidRDefault="00711FBF" w:rsidP="00711FB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707B4">
              <w:rPr>
                <w:lang w:eastAsia="en-US"/>
              </w:rPr>
              <w:t xml:space="preserve"> </w:t>
            </w:r>
            <w:proofErr w:type="spellStart"/>
            <w:r w:rsidRPr="00E07841">
              <w:rPr>
                <w:lang w:eastAsia="en-US"/>
              </w:rPr>
              <w:t>Маньковская</w:t>
            </w:r>
            <w:proofErr w:type="spellEnd"/>
            <w:r w:rsidRPr="00E07841">
              <w:rPr>
                <w:lang w:eastAsia="en-US"/>
              </w:rPr>
              <w:t xml:space="preserve"> З.В. Английский язык в ситуациях</w:t>
            </w:r>
            <w:r>
              <w:rPr>
                <w:lang w:eastAsia="en-US"/>
              </w:rPr>
              <w:t xml:space="preserve"> повседневного делового общения</w:t>
            </w:r>
            <w:r w:rsidRPr="00E07841">
              <w:rPr>
                <w:lang w:eastAsia="en-US"/>
              </w:rPr>
              <w:t>: учеб</w:t>
            </w:r>
            <w:proofErr w:type="gramStart"/>
            <w:r w:rsidRPr="00E07841">
              <w:rPr>
                <w:lang w:eastAsia="en-US"/>
              </w:rPr>
              <w:t>.</w:t>
            </w:r>
            <w:proofErr w:type="gramEnd"/>
            <w:r w:rsidRPr="00E07841">
              <w:rPr>
                <w:lang w:eastAsia="en-US"/>
              </w:rPr>
              <w:t xml:space="preserve"> </w:t>
            </w:r>
            <w:proofErr w:type="gramStart"/>
            <w:r w:rsidRPr="00E07841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/ З.В. </w:t>
            </w:r>
            <w:proofErr w:type="spellStart"/>
            <w:r>
              <w:rPr>
                <w:lang w:eastAsia="en-US"/>
              </w:rPr>
              <w:t>Маньковская</w:t>
            </w:r>
            <w:proofErr w:type="spellEnd"/>
            <w:r>
              <w:rPr>
                <w:lang w:eastAsia="en-US"/>
              </w:rPr>
              <w:t>. – М.</w:t>
            </w:r>
            <w:r w:rsidRPr="00E07841">
              <w:rPr>
                <w:lang w:eastAsia="en-US"/>
              </w:rPr>
              <w:t>: ИНФРА-М, 2017.</w:t>
            </w:r>
            <w:r>
              <w:rPr>
                <w:lang w:eastAsia="en-US"/>
              </w:rPr>
              <w:t>- ЭБС</w:t>
            </w:r>
            <w:r w:rsidRPr="00D7492D">
              <w:rPr>
                <w:lang w:eastAsia="en-US"/>
              </w:rPr>
              <w:t xml:space="preserve"> znanium.com</w:t>
            </w:r>
            <w:r>
              <w:rPr>
                <w:lang w:eastAsia="en-US"/>
              </w:rPr>
              <w:t xml:space="preserve">. Режим доступа: </w:t>
            </w:r>
            <w:hyperlink r:id="rId14" w:history="1">
              <w:r w:rsidRPr="005209CF">
                <w:rPr>
                  <w:rStyle w:val="af3"/>
                  <w:lang w:eastAsia="en-US"/>
                </w:rPr>
                <w:t>http://znanium.com/catalog.php?bookinfo=752506</w:t>
              </w:r>
            </w:hyperlink>
          </w:p>
          <w:p w:rsidR="00711FBF" w:rsidRDefault="00711FBF" w:rsidP="00711FBF">
            <w:r w:rsidRPr="00A707B4">
              <w:rPr>
                <w:color w:val="555555"/>
                <w:shd w:val="clear" w:color="auto" w:fill="FFFFFF"/>
              </w:rPr>
              <w:t xml:space="preserve">2. </w:t>
            </w:r>
            <w:r w:rsidRPr="00A707B4">
              <w:rPr>
                <w:lang w:eastAsia="en-US"/>
              </w:rPr>
              <w:t xml:space="preserve">Английский язык: </w:t>
            </w:r>
            <w:proofErr w:type="spellStart"/>
            <w:r w:rsidRPr="00A707B4">
              <w:rPr>
                <w:lang w:eastAsia="en-US"/>
              </w:rPr>
              <w:t>Managment</w:t>
            </w:r>
            <w:proofErr w:type="spellEnd"/>
            <w:r w:rsidRPr="00A707B4">
              <w:rPr>
                <w:lang w:eastAsia="en-US"/>
              </w:rPr>
              <w:t xml:space="preserve"> </w:t>
            </w:r>
            <w:proofErr w:type="spellStart"/>
            <w:r w:rsidRPr="00A707B4">
              <w:rPr>
                <w:lang w:eastAsia="en-US"/>
              </w:rPr>
              <w:t>Today</w:t>
            </w:r>
            <w:proofErr w:type="spellEnd"/>
            <w:r w:rsidRPr="00A707B4">
              <w:rPr>
                <w:lang w:eastAsia="en-US"/>
              </w:rPr>
              <w:t xml:space="preserve">: Учебное пособие / Т.М. </w:t>
            </w:r>
            <w:proofErr w:type="spellStart"/>
            <w:r w:rsidRPr="00A707B4">
              <w:rPr>
                <w:lang w:eastAsia="en-US"/>
              </w:rPr>
              <w:t>Десяткова</w:t>
            </w:r>
            <w:proofErr w:type="spellEnd"/>
            <w:r w:rsidRPr="00A707B4">
              <w:rPr>
                <w:lang w:eastAsia="en-US"/>
              </w:rPr>
              <w:t xml:space="preserve">, Л.Е. Мазурина, М.К. Верещагина. </w:t>
            </w:r>
            <w:r>
              <w:rPr>
                <w:lang w:eastAsia="en-US"/>
              </w:rPr>
              <w:t xml:space="preserve">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>, 2014</w:t>
            </w:r>
            <w:r w:rsidRPr="00A707B4">
              <w:rPr>
                <w:lang w:eastAsia="en-US"/>
              </w:rPr>
              <w:t xml:space="preserve">. - 224 с. Режим доступа: </w:t>
            </w:r>
            <w:hyperlink r:id="rId15" w:history="1">
              <w:r w:rsidRPr="00A707B4"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711FBF" w:rsidRPr="00A707B4" w:rsidRDefault="00711FBF" w:rsidP="00711FB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>Деловой английский язык / Е.Б. Попов - М.: НИЦ ИНФРА-М, 2015.</w:t>
            </w:r>
            <w:r w:rsidRPr="00843A44">
              <w:t xml:space="preserve"> Режим доступа</w:t>
            </w:r>
            <w:r>
              <w:t xml:space="preserve"> </w:t>
            </w:r>
            <w:hyperlink r:id="rId16" w:history="1">
              <w:r w:rsidRPr="00885C90">
                <w:rPr>
                  <w:rStyle w:val="af3"/>
                </w:rPr>
                <w:t>http://znanium.com/catalog.php?bookinfo=515334</w:t>
              </w:r>
            </w:hyperlink>
          </w:p>
          <w:p w:rsidR="00711FBF" w:rsidRPr="00A707B4" w:rsidRDefault="00711FBF" w:rsidP="00711FBF">
            <w:pPr>
              <w:rPr>
                <w:lang w:eastAsia="en-US"/>
              </w:rPr>
            </w:pPr>
          </w:p>
          <w:p w:rsidR="00711FBF" w:rsidRDefault="00711FBF" w:rsidP="00711FB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711FBF" w:rsidRDefault="00711FBF" w:rsidP="00711FBF">
            <w:r w:rsidRPr="00A707B4">
              <w:rPr>
                <w:lang w:eastAsia="en-US"/>
              </w:rPr>
              <w:t>1</w:t>
            </w:r>
            <w:r w:rsidRPr="00614379">
              <w:t xml:space="preserve"> </w:t>
            </w:r>
            <w:r w:rsidRPr="008166CE">
              <w:t xml:space="preserve">Английский язык: Учебное пособие / Н.М. </w:t>
            </w:r>
            <w:proofErr w:type="spellStart"/>
            <w:r w:rsidRPr="008166CE">
              <w:t>Дюканова</w:t>
            </w:r>
            <w:proofErr w:type="spellEnd"/>
            <w:r w:rsidRPr="008166CE">
              <w:t xml:space="preserve">. - 2-e изд., </w:t>
            </w:r>
            <w:proofErr w:type="spellStart"/>
            <w:r w:rsidRPr="008166CE">
              <w:t>перераб</w:t>
            </w:r>
            <w:proofErr w:type="spellEnd"/>
            <w:r w:rsidRPr="008166CE">
              <w:t xml:space="preserve">. и доп. - М.: НИЦ ИНФРА-М, 2013. Режим доступа      </w:t>
            </w:r>
            <w:hyperlink r:id="rId17" w:history="1">
              <w:r w:rsidRPr="008166CE">
                <w:rPr>
                  <w:rStyle w:val="af3"/>
                </w:rPr>
                <w:t>http://znanium.com/catalog.php?bookinfo=368907</w:t>
              </w:r>
            </w:hyperlink>
          </w:p>
          <w:p w:rsidR="00711FBF" w:rsidRDefault="00711FBF" w:rsidP="00711FBF">
            <w:r>
              <w:t>2.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 w:rsidRPr="00843A44">
              <w:t xml:space="preserve">Режим доступа </w:t>
            </w:r>
            <w:hyperlink r:id="rId18" w:history="1">
              <w:r w:rsidRPr="00843A44">
                <w:rPr>
                  <w:rStyle w:val="af3"/>
                </w:rPr>
                <w:t>http://znanium.com/catalog.php?bookinfo=515335</w:t>
              </w:r>
            </w:hyperlink>
          </w:p>
          <w:p w:rsidR="005E7F4D" w:rsidRPr="009D3047" w:rsidRDefault="005E7F4D" w:rsidP="007A3812">
            <w:pPr>
              <w:jc w:val="both"/>
              <w:rPr>
                <w:lang w:val="en-US"/>
              </w:rPr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2</w:t>
            </w:r>
            <w:proofErr w:type="gramEnd"/>
            <w:r w:rsidR="007A3812">
              <w:t>. Дом, жилищные условия. 4/16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>
              <w:t>Тема3. Досуг и развлечения в се</w:t>
            </w:r>
            <w:r w:rsidR="007A3812">
              <w:t>мье. Семейные путешествия</w:t>
            </w:r>
            <w:proofErr w:type="gramStart"/>
            <w:r w:rsidR="007A3812">
              <w:t xml:space="preserve">., </w:t>
            </w:r>
            <w:proofErr w:type="gramEnd"/>
            <w:r w:rsidR="007A3812">
              <w:t>4/16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5E7F4D" w:rsidRDefault="005E7F4D" w:rsidP="007A3812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 w:rsidR="007A3812">
              <w:t>, 4/14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5E7F4D" w:rsidRPr="00CF6AE2" w:rsidRDefault="007A3812" w:rsidP="007A3812">
            <w:r>
              <w:rPr>
                <w:sz w:val="22"/>
                <w:szCs w:val="22"/>
              </w:rPr>
              <w:t>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4/16</w:t>
            </w:r>
            <w:r w:rsidR="005E7F4D"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="007A3812">
              <w:rPr>
                <w:sz w:val="22"/>
                <w:szCs w:val="22"/>
              </w:rPr>
              <w:t xml:space="preserve"> Мой</w:t>
            </w:r>
            <w:r w:rsidR="0029230E">
              <w:rPr>
                <w:sz w:val="22"/>
                <w:szCs w:val="22"/>
              </w:rPr>
              <w:t xml:space="preserve"> вуз</w:t>
            </w:r>
            <w:r w:rsidR="007A3812">
              <w:rPr>
                <w:sz w:val="22"/>
                <w:szCs w:val="22"/>
              </w:rPr>
              <w:t>, 4/16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</w:t>
            </w:r>
            <w:r w:rsidR="0029230E">
              <w:rPr>
                <w:sz w:val="22"/>
                <w:szCs w:val="22"/>
              </w:rPr>
              <w:t>нь в России и за рубежом.</w:t>
            </w:r>
            <w:r w:rsidR="007A3812">
              <w:rPr>
                <w:sz w:val="22"/>
                <w:szCs w:val="22"/>
              </w:rPr>
              <w:t xml:space="preserve"> 4 /16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</w:t>
            </w:r>
            <w:r w:rsidR="007A3812">
              <w:rPr>
                <w:sz w:val="22"/>
                <w:szCs w:val="22"/>
              </w:rPr>
              <w:t>фессиональные, культурные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6/16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 w:rsidR="007A3812">
              <w:rPr>
                <w:sz w:val="22"/>
                <w:szCs w:val="22"/>
              </w:rPr>
              <w:t>о межкультурного общения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 /14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 w:rsidR="007A3812">
              <w:rPr>
                <w:sz w:val="22"/>
                <w:szCs w:val="22"/>
              </w:rPr>
              <w:t>в   России   и за рубежом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="007A3812">
              <w:rPr>
                <w:sz w:val="22"/>
                <w:szCs w:val="22"/>
              </w:rPr>
              <w:t>национальных культурах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4/12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 w:rsidR="007A3812">
              <w:rPr>
                <w:sz w:val="22"/>
                <w:szCs w:val="22"/>
              </w:rPr>
              <w:t xml:space="preserve"> Виды туризма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</w:t>
            </w:r>
            <w:proofErr w:type="gramStart"/>
            <w:r w:rsidRPr="005D5C00">
              <w:t>.</w:t>
            </w:r>
            <w:r w:rsidR="007A3812">
              <w:t xml:space="preserve">, </w:t>
            </w:r>
            <w:proofErr w:type="gramEnd"/>
            <w:r w:rsidR="007A3812">
              <w:t>6/14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9D3047">
              <w:rPr>
                <w:sz w:val="22"/>
                <w:szCs w:val="22"/>
              </w:rPr>
              <w:t xml:space="preserve"> Популярные туристические </w:t>
            </w:r>
            <w:proofErr w:type="spellStart"/>
            <w:r w:rsidRPr="009D3047"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  <w:r w:rsidR="007A3812">
              <w:t>, 6 /14</w:t>
            </w:r>
            <w: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5E7F4D" w:rsidRPr="00CF6AE2" w:rsidRDefault="005E7F4D" w:rsidP="007A3812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9D3047">
              <w:rPr>
                <w:rStyle w:val="afc"/>
                <w:i w:val="0"/>
                <w:sz w:val="22"/>
                <w:szCs w:val="22"/>
              </w:rPr>
              <w:t xml:space="preserve"> </w:t>
            </w:r>
            <w:proofErr w:type="gramStart"/>
            <w:r w:rsidRPr="009D3047">
              <w:rPr>
                <w:sz w:val="22"/>
                <w:szCs w:val="22"/>
              </w:rPr>
              <w:t>Мировые достижения в   искусстве (музыка, танцы, живопись, т</w:t>
            </w:r>
            <w:r w:rsidR="007A3812">
              <w:rPr>
                <w:sz w:val="22"/>
                <w:szCs w:val="22"/>
              </w:rPr>
              <w:t>еатр,  кино, архитектура)., 4/10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</w:t>
            </w:r>
            <w:r>
              <w:rPr>
                <w:rStyle w:val="afc"/>
                <w:i w:val="0"/>
              </w:rPr>
              <w:t>ма 16. Туристический бизнес</w:t>
            </w:r>
            <w:proofErr w:type="gramStart"/>
            <w:r w:rsidRPr="009D3047">
              <w:rPr>
                <w:rStyle w:val="afc"/>
                <w:i w:val="0"/>
              </w:rPr>
              <w:t xml:space="preserve">., </w:t>
            </w:r>
            <w:proofErr w:type="gramEnd"/>
            <w:r w:rsidRPr="009D3047">
              <w:rPr>
                <w:rStyle w:val="afc"/>
                <w:i w:val="0"/>
              </w:rPr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18</w:t>
            </w:r>
          </w:p>
        </w:tc>
        <w:tc>
          <w:tcPr>
            <w:tcW w:w="3809" w:type="dxa"/>
          </w:tcPr>
          <w:p w:rsidR="005E7F4D" w:rsidRPr="009D3047" w:rsidRDefault="005E7F4D" w:rsidP="007A3812">
            <w:pPr>
              <w:rPr>
                <w:rStyle w:val="afc"/>
                <w:i w:val="0"/>
              </w:rPr>
            </w:pPr>
            <w:r w:rsidRPr="009D3047">
              <w:rPr>
                <w:rStyle w:val="afc"/>
                <w:i w:val="0"/>
              </w:rPr>
              <w:t>Тема 18.Основы перевода в сфер</w:t>
            </w:r>
            <w:r w:rsidR="0029230E">
              <w:rPr>
                <w:rStyle w:val="afc"/>
                <w:i w:val="0"/>
              </w:rPr>
              <w:t>е профессиональной коммуникации</w:t>
            </w:r>
            <w:r w:rsidRPr="009D3047">
              <w:rPr>
                <w:rStyle w:val="afc"/>
                <w:i w:val="0"/>
              </w:rPr>
              <w:t xml:space="preserve">, </w:t>
            </w:r>
            <w:r w:rsidRPr="009D3047">
              <w:rPr>
                <w:rStyle w:val="afc"/>
                <w:i w:val="0"/>
              </w:rPr>
              <w:lastRenderedPageBreak/>
              <w:t>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lastRenderedPageBreak/>
              <w:t>19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</w:t>
            </w:r>
            <w:r w:rsidR="0029230E">
              <w:t>ссии в туризме и гостеприимстве</w:t>
            </w:r>
            <w:r>
              <w:t>, 10/14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 20. Составление   ре</w:t>
            </w:r>
            <w:r w:rsidR="0029230E">
              <w:t>зюме и сопроводительного письма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</w:t>
            </w:r>
            <w:r w:rsidR="0029230E">
              <w:t xml:space="preserve"> 21. Подготовка к собеседованию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CF6AE2">
              <w:t>Тема 2</w:t>
            </w:r>
            <w:r w:rsidR="0029230E">
              <w:t>2. Виды деловой корреспонденции</w:t>
            </w:r>
            <w:r>
              <w:t>, 10/13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</w:tbl>
    <w:p w:rsidR="005E7F4D" w:rsidRDefault="005E7F4D" w:rsidP="005E7F4D">
      <w:pPr>
        <w:shd w:val="clear" w:color="auto" w:fill="FFFFFF"/>
        <w:jc w:val="both"/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="002D48F5">
        <w:rPr>
          <w:b/>
          <w:bCs/>
        </w:rPr>
        <w:t>.</w:t>
      </w:r>
      <w:r w:rsidRPr="00580BC1">
        <w:rPr>
          <w:b/>
          <w:bCs/>
        </w:rPr>
        <w:t xml:space="preserve"> </w:t>
      </w:r>
    </w:p>
    <w:p w:rsidR="0099393E" w:rsidRDefault="0099393E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C05E2" w:rsidRDefault="000C05E2" w:rsidP="000C05E2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2D48F5">
        <w:rPr>
          <w:b/>
          <w:bCs/>
        </w:rPr>
        <w:t>.</w:t>
      </w:r>
    </w:p>
    <w:p w:rsidR="000C05E2" w:rsidRDefault="000C05E2" w:rsidP="000C05E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0C05E2" w:rsidRPr="00D13C66" w:rsidTr="000C05E2">
        <w:trPr>
          <w:trHeight w:val="219"/>
        </w:trPr>
        <w:tc>
          <w:tcPr>
            <w:tcW w:w="567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C05E2" w:rsidRPr="00D13C66" w:rsidRDefault="000C05E2" w:rsidP="000C05E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4900" w:type="dxa"/>
            <w:gridSpan w:val="3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0C05E2" w:rsidRPr="00D13C66" w:rsidTr="000C05E2">
        <w:trPr>
          <w:trHeight w:val="949"/>
        </w:trPr>
        <w:tc>
          <w:tcPr>
            <w:tcW w:w="567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0C05E2" w:rsidRPr="00D13C66" w:rsidTr="000C05E2">
        <w:trPr>
          <w:trHeight w:val="1265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- 3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r w:rsidR="0029230E">
              <w:rPr>
                <w:sz w:val="20"/>
                <w:szCs w:val="20"/>
              </w:rPr>
              <w:t xml:space="preserve">в части: </w:t>
            </w:r>
            <w:r w:rsidRPr="00D13C66">
              <w:rPr>
                <w:sz w:val="20"/>
                <w:szCs w:val="20"/>
              </w:rPr>
              <w:t>на иностранном языке для решения задач межличностного и межкультурного взаимодействия;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143BEB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0C05E2" w:rsidRPr="00D25AB0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0C05E2" w:rsidRPr="00D25AB0" w:rsidRDefault="000C05E2" w:rsidP="000C05E2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0C05E2" w:rsidRPr="00D13C66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и относительно </w:t>
            </w:r>
            <w:r w:rsidRPr="00D25AB0">
              <w:rPr>
                <w:sz w:val="20"/>
                <w:szCs w:val="20"/>
              </w:rPr>
              <w:lastRenderedPageBreak/>
              <w:t xml:space="preserve">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0C05E2" w:rsidRPr="00D13C66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</w:t>
            </w:r>
            <w:r w:rsidRPr="00D25AB0">
              <w:rPr>
                <w:sz w:val="20"/>
                <w:szCs w:val="20"/>
              </w:rPr>
              <w:lastRenderedPageBreak/>
              <w:t>ресурсами.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ind w:left="540" w:right="38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C05E2" w:rsidRPr="00D13C66" w:rsidRDefault="00217000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- 4</w:t>
            </w:r>
          </w:p>
        </w:tc>
        <w:tc>
          <w:tcPr>
            <w:tcW w:w="1843" w:type="dxa"/>
          </w:tcPr>
          <w:p w:rsidR="00217000" w:rsidRDefault="00217000" w:rsidP="00217000">
            <w:pPr>
              <w:rPr>
                <w:sz w:val="20"/>
                <w:szCs w:val="20"/>
              </w:rPr>
            </w:pPr>
            <w:r w:rsidRPr="00D11404">
              <w:rPr>
                <w:sz w:val="20"/>
                <w:szCs w:val="20"/>
              </w:rPr>
              <w:t>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7000" w:rsidRPr="00CF6AE2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52E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основные коммуникативные ф</w:t>
            </w:r>
            <w:r w:rsidR="000A352E">
              <w:rPr>
                <w:sz w:val="20"/>
                <w:szCs w:val="20"/>
              </w:rPr>
              <w:t xml:space="preserve">ормулы и клише для </w:t>
            </w:r>
            <w:proofErr w:type="spellStart"/>
            <w:r w:rsidR="000A352E">
              <w:rPr>
                <w:sz w:val="20"/>
                <w:szCs w:val="20"/>
              </w:rPr>
              <w:t>практическо</w:t>
            </w:r>
            <w:proofErr w:type="spellEnd"/>
            <w:r w:rsidR="000A352E">
              <w:rPr>
                <w:sz w:val="20"/>
                <w:szCs w:val="20"/>
              </w:rPr>
              <w:t>-</w:t>
            </w:r>
          </w:p>
          <w:p w:rsidR="000C05E2" w:rsidRPr="002D48F5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го осуществления групповой коммуникации на иностранном языке; - основные нормы этики и культуры речевого общения в странах изучаемого иностранного языка.</w:t>
            </w:r>
          </w:p>
        </w:tc>
        <w:tc>
          <w:tcPr>
            <w:tcW w:w="1843" w:type="dxa"/>
          </w:tcPr>
          <w:p w:rsidR="002D48F5" w:rsidRPr="00C676D4" w:rsidRDefault="002D48F5" w:rsidP="002D48F5">
            <w:pPr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</w:p>
          <w:p w:rsidR="000C05E2" w:rsidRPr="00D13C66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D48F5" w:rsidRPr="00156DBD" w:rsidRDefault="002D48F5" w:rsidP="002D48F5">
            <w:pPr>
              <w:rPr>
                <w:sz w:val="20"/>
                <w:szCs w:val="20"/>
              </w:rPr>
            </w:pP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- 5</w:t>
            </w:r>
          </w:p>
        </w:tc>
        <w:tc>
          <w:tcPr>
            <w:tcW w:w="1843" w:type="dxa"/>
          </w:tcPr>
          <w:p w:rsidR="000C05E2" w:rsidRPr="00143BEB" w:rsidRDefault="000C05E2" w:rsidP="000C05E2">
            <w:pPr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176FD0" w:rsidRPr="00CF6AE2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6. Моя будущая профессия.</w:t>
            </w:r>
          </w:p>
          <w:p w:rsidR="000C05E2" w:rsidRDefault="000C05E2" w:rsidP="00176F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C676D4" w:rsidRDefault="000C05E2" w:rsidP="000C05E2">
            <w:pPr>
              <w:ind w:right="-39"/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Основные нормы социального поведения и речевой этикет, принятые в стране изучаемого языка.</w:t>
            </w:r>
            <w:r>
              <w:t xml:space="preserve"> </w:t>
            </w: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0C05E2" w:rsidRPr="00D13C66" w:rsidRDefault="000C05E2" w:rsidP="000C05E2">
            <w:pPr>
              <w:ind w:right="-3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 xml:space="preserve">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0C05E2" w:rsidRP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Высказывать свое мнение, давать оценку, обобщать и делать выводы средствами иностранного языка.</w:t>
            </w:r>
          </w:p>
        </w:tc>
        <w:tc>
          <w:tcPr>
            <w:tcW w:w="1640" w:type="dxa"/>
          </w:tcPr>
          <w:p w:rsidR="000C05E2" w:rsidRPr="00FE41D7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0C05E2" w:rsidRPr="00FE41D7" w:rsidRDefault="000C05E2" w:rsidP="000C05E2">
            <w:pPr>
              <w:rPr>
                <w:sz w:val="20"/>
                <w:szCs w:val="20"/>
              </w:rPr>
            </w:pPr>
          </w:p>
        </w:tc>
      </w:tr>
    </w:tbl>
    <w:p w:rsidR="000C05E2" w:rsidRPr="00212001" w:rsidRDefault="000C05E2" w:rsidP="00AC178F">
      <w:pPr>
        <w:jc w:val="both"/>
        <w:rPr>
          <w:b/>
          <w:bCs/>
        </w:rPr>
      </w:pPr>
    </w:p>
    <w:bookmarkEnd w:id="1"/>
    <w:p w:rsidR="002D48F5" w:rsidRDefault="002D48F5" w:rsidP="002D48F5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>
        <w:rPr>
          <w:b/>
          <w:bCs/>
        </w:rPr>
        <w:t>.</w:t>
      </w:r>
    </w:p>
    <w:p w:rsidR="002D48F5" w:rsidRDefault="002D48F5" w:rsidP="002D48F5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953"/>
        <w:gridCol w:w="2503"/>
        <w:gridCol w:w="2362"/>
      </w:tblGrid>
      <w:tr w:rsidR="002D48F5" w:rsidRPr="00226FE0" w:rsidTr="00C9469C">
        <w:tc>
          <w:tcPr>
            <w:tcW w:w="27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50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2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9469C" w:rsidRPr="00226FE0" w:rsidTr="00C9469C">
        <w:tc>
          <w:tcPr>
            <w:tcW w:w="2753" w:type="dxa"/>
          </w:tcPr>
          <w:p w:rsidR="00C9469C" w:rsidRPr="00D25AB0" w:rsidRDefault="00C9469C" w:rsidP="00C9469C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>ть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C9469C" w:rsidRPr="00D25AB0" w:rsidRDefault="00C9469C" w:rsidP="00C9469C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</w:t>
            </w:r>
            <w:r w:rsidRPr="00D25AB0">
              <w:rPr>
                <w:sz w:val="20"/>
                <w:szCs w:val="20"/>
              </w:rPr>
              <w:lastRenderedPageBreak/>
              <w:t xml:space="preserve">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ресурсами.</w:t>
            </w: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Тестирование, презентация, эссе</w:t>
            </w:r>
          </w:p>
        </w:tc>
        <w:tc>
          <w:tcPr>
            <w:tcW w:w="250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 в области фонетики, грамматике, лексике изучаемого языка, знает культуру и традиции стран изучаемого языка, правила речевого этикета.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умеет </w:t>
            </w:r>
            <w:r w:rsidRPr="00C32030">
              <w:rPr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детально понимает общественно-политические, публицистические  тексты, а также письма личного характера; выделяет значимую/запрашиваемую информацию из текстов справочно-информационного и </w:t>
            </w:r>
            <w:r w:rsidRPr="00C32030">
              <w:rPr>
                <w:sz w:val="20"/>
                <w:szCs w:val="20"/>
              </w:rPr>
              <w:lastRenderedPageBreak/>
              <w:t>рекламного характера.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 запрашивать информацию в ситуациях повседневного и 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составлять личное, деловое письмо, резюме,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выполнять письменные проектные задания.      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 иностранным языком на уровне, обеспечивающем успешное устное и письменное межличностное и межкультурное взаимодействие.</w:t>
            </w:r>
          </w:p>
        </w:tc>
        <w:tc>
          <w:tcPr>
            <w:tcW w:w="2362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к коммуникациям в устной и письменной формах на иностранном языке для решения задач межличностного и межкультурного взаимодействия.</w:t>
            </w:r>
            <w:proofErr w:type="gramEnd"/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156DBD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  <w:p w:rsidR="00C9469C" w:rsidRPr="00C676D4" w:rsidRDefault="00C9469C" w:rsidP="00C9469C">
            <w:pPr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умеет 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владение </w:t>
            </w:r>
            <w:r w:rsidRPr="00156DBD">
              <w:rPr>
                <w:sz w:val="20"/>
                <w:szCs w:val="20"/>
              </w:rPr>
              <w:t xml:space="preserve">навыками общения в </w:t>
            </w:r>
            <w:r w:rsidRPr="00156DBD">
              <w:rPr>
                <w:sz w:val="20"/>
                <w:szCs w:val="20"/>
              </w:rPr>
              <w:lastRenderedPageBreak/>
              <w:t>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D11404">
              <w:rPr>
                <w:sz w:val="20"/>
                <w:szCs w:val="20"/>
              </w:rPr>
              <w:t>работать в коллективе, толерантно воспринимать социальные, этнические, конфессиональные и культурные различия.</w:t>
            </w:r>
          </w:p>
          <w:p w:rsidR="00C9469C" w:rsidRPr="009F52A1" w:rsidRDefault="00C9469C" w:rsidP="00C9469C">
            <w:pPr>
              <w:rPr>
                <w:bCs/>
                <w:sz w:val="22"/>
                <w:szCs w:val="22"/>
              </w:rPr>
            </w:pPr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FE41D7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C9469C" w:rsidRPr="00C676D4" w:rsidRDefault="00C9469C" w:rsidP="00C9469C">
            <w:pPr>
              <w:ind w:right="-39"/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471866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  <w:r w:rsidRPr="00143BEB">
              <w:rPr>
                <w:sz w:val="20"/>
                <w:szCs w:val="20"/>
              </w:rPr>
              <w:t>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D48F5" w:rsidRPr="00DF5953" w:rsidRDefault="002D48F5" w:rsidP="00DF5953">
      <w:pPr>
        <w:pStyle w:val="af"/>
        <w:shd w:val="clear" w:color="auto" w:fill="FFFFFF"/>
        <w:spacing w:before="0" w:after="0" w:line="270" w:lineRule="atLeast"/>
        <w:jc w:val="both"/>
        <w:rPr>
          <w:rFonts w:ascii="Times New Roman" w:hAnsi="Times New Roman"/>
          <w:b/>
          <w:color w:val="auto"/>
        </w:rPr>
      </w:pP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</w:t>
      </w:r>
      <w:r w:rsidRPr="008B1761">
        <w:rPr>
          <w:color w:val="000000"/>
        </w:rPr>
        <w:lastRenderedPageBreak/>
        <w:t xml:space="preserve">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D72D0" w:rsidRDefault="006D72D0" w:rsidP="006D72D0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6D72D0" w:rsidRPr="00AF14F8" w:rsidRDefault="006D72D0" w:rsidP="006D72D0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6D72D0" w:rsidRPr="004405DE" w:rsidTr="009A4420">
        <w:trPr>
          <w:jc w:val="center"/>
        </w:trPr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Итоговая оценка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</w:t>
            </w:r>
          </w:p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9393E" w:rsidRDefault="006D72D0" w:rsidP="00AC178F">
      <w:pPr>
        <w:jc w:val="both"/>
      </w:pPr>
      <w:r w:rsidRPr="002F7875">
        <w:t>* при условии выполнения всех заданий текущего контроля успеваемости</w:t>
      </w:r>
    </w:p>
    <w:p w:rsidR="006D72D0" w:rsidRPr="00E80A50" w:rsidRDefault="006D72D0" w:rsidP="00AC178F">
      <w:pPr>
        <w:jc w:val="both"/>
        <w:rPr>
          <w:b/>
          <w:bCs/>
        </w:rPr>
      </w:pPr>
    </w:p>
    <w:p w:rsidR="007A3812" w:rsidRPr="00854042" w:rsidRDefault="007A3812" w:rsidP="007A3812">
      <w:pPr>
        <w:rPr>
          <w:b/>
          <w:color w:val="000000"/>
        </w:rPr>
      </w:pPr>
      <w:r>
        <w:rPr>
          <w:color w:val="000000"/>
        </w:rPr>
        <w:t xml:space="preserve">       </w:t>
      </w:r>
      <w:r w:rsidRPr="006553DD">
        <w:rPr>
          <w:color w:val="000000"/>
        </w:rPr>
        <w:t xml:space="preserve"> </w:t>
      </w: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Pr="00C9469C" w:rsidRDefault="00C9469C" w:rsidP="00C9469C">
      <w:pPr>
        <w:ind w:firstLine="720"/>
        <w:jc w:val="both"/>
        <w:rPr>
          <w:i/>
        </w:rPr>
      </w:pPr>
      <w:r w:rsidRPr="00C9469C">
        <w:rPr>
          <w:i/>
        </w:rPr>
        <w:t>Средство оценивания – эссе/презентация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Default="00C9469C" w:rsidP="00C9469C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 / презентация</w:t>
      </w:r>
    </w:p>
    <w:p w:rsidR="00C9469C" w:rsidRPr="00085F4A" w:rsidRDefault="00C9469C" w:rsidP="00C9469C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sz w:val="22"/>
                <w:szCs w:val="22"/>
              </w:rPr>
              <w:softHyphen/>
              <w:t>требляется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6-7-8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sz w:val="22"/>
                <w:szCs w:val="22"/>
              </w:rPr>
              <w:softHyphen/>
              <w:t>оправданно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t>3-4-5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9469C" w:rsidRPr="00677567" w:rsidRDefault="00C9469C" w:rsidP="00C9469C">
      <w:pPr>
        <w:rPr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C9469C" w:rsidRPr="00990D6B" w:rsidRDefault="00C9469C" w:rsidP="00C9469C">
      <w:pPr>
        <w:ind w:firstLine="720"/>
        <w:jc w:val="both"/>
        <w:rPr>
          <w:b/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9469C" w:rsidRPr="00990D6B" w:rsidTr="00C946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9469C" w:rsidRPr="00990D6B" w:rsidTr="00C9469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t>Устный опрос</w:t>
      </w: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7A3812" w:rsidRPr="00990D6B" w:rsidRDefault="007A3812" w:rsidP="007A381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A3812" w:rsidRPr="00E32A25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ресурсами, </w:t>
            </w:r>
            <w:proofErr w:type="spellStart"/>
            <w:r w:rsidRPr="008912DA">
              <w:rPr>
                <w:sz w:val="20"/>
                <w:szCs w:val="20"/>
              </w:rPr>
              <w:t>блогом</w:t>
            </w:r>
            <w:proofErr w:type="spellEnd"/>
            <w:r w:rsidRPr="008912DA">
              <w:rPr>
                <w:sz w:val="20"/>
                <w:szCs w:val="20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компетенции, предусмотренной программой.</w:t>
            </w:r>
          </w:p>
          <w:p w:rsidR="007A3812" w:rsidRPr="008912DA" w:rsidRDefault="007A3812" w:rsidP="007A3812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</w:t>
            </w:r>
            <w:r>
              <w:rPr>
                <w:sz w:val="20"/>
                <w:szCs w:val="20"/>
              </w:rPr>
              <w:t>ных правилах речевого этикета; в</w:t>
            </w:r>
            <w:r w:rsidRPr="008912DA">
              <w:rPr>
                <w:sz w:val="20"/>
                <w:szCs w:val="20"/>
              </w:rPr>
              <w:t xml:space="preserve">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самостоятельно подготовить презентацию в соответствии со всеми требованиями;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8912DA">
              <w:rPr>
                <w:sz w:val="20"/>
                <w:szCs w:val="20"/>
              </w:rPr>
              <w:t>небольшим</w:t>
            </w:r>
            <w:proofErr w:type="gramEnd"/>
            <w:r w:rsidRPr="008912DA">
              <w:rPr>
                <w:sz w:val="20"/>
                <w:szCs w:val="20"/>
              </w:rPr>
              <w:t xml:space="preserve"> (менее 20%) ошибок.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компетенции, предусмотренной программой.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rPr>
          <w:trHeight w:val="353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</w:t>
            </w:r>
            <w:r>
              <w:rPr>
                <w:sz w:val="20"/>
                <w:szCs w:val="20"/>
              </w:rPr>
              <w:t>ильной формулы речевого этикета,</w:t>
            </w:r>
            <w:r w:rsidRPr="0089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912DA">
              <w:rPr>
                <w:sz w:val="20"/>
                <w:szCs w:val="20"/>
              </w:rPr>
              <w:t>рагментарное владение навыками выполнения лексических  заданий с множественным выбором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8912DA">
              <w:rPr>
                <w:sz w:val="20"/>
                <w:szCs w:val="20"/>
              </w:rPr>
              <w:t>аудиотекстах</w:t>
            </w:r>
            <w:proofErr w:type="spellEnd"/>
            <w:r w:rsidRPr="008912DA">
              <w:rPr>
                <w:sz w:val="20"/>
                <w:szCs w:val="20"/>
              </w:rPr>
              <w:t xml:space="preserve">, </w:t>
            </w:r>
            <w:proofErr w:type="gramStart"/>
            <w:r w:rsidRPr="008912DA">
              <w:rPr>
                <w:sz w:val="20"/>
                <w:szCs w:val="20"/>
              </w:rPr>
              <w:t>связанных</w:t>
            </w:r>
            <w:proofErr w:type="gramEnd"/>
            <w:r w:rsidRPr="008912DA">
              <w:rPr>
                <w:sz w:val="20"/>
                <w:szCs w:val="20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имеет представления </w:t>
            </w:r>
            <w:proofErr w:type="gramStart"/>
            <w:r w:rsidRPr="008912DA">
              <w:rPr>
                <w:sz w:val="20"/>
                <w:szCs w:val="20"/>
              </w:rPr>
              <w:t>о</w:t>
            </w:r>
            <w:proofErr w:type="gramEnd"/>
            <w:r w:rsidRPr="008912DA">
              <w:rPr>
                <w:sz w:val="20"/>
                <w:szCs w:val="20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E06503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обучающийся</w:t>
            </w:r>
            <w:proofErr w:type="gramEnd"/>
            <w:r w:rsidRPr="008912DA">
              <w:rPr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A3812" w:rsidRPr="008912DA" w:rsidRDefault="007A3812" w:rsidP="00E06503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</w:t>
            </w:r>
            <w:proofErr w:type="gramStart"/>
            <w:r w:rsidRPr="008912DA">
              <w:rPr>
                <w:sz w:val="20"/>
                <w:szCs w:val="20"/>
              </w:rPr>
              <w:t>способен</w:t>
            </w:r>
            <w:proofErr w:type="gramEnd"/>
            <w:r w:rsidRPr="008912DA">
              <w:rPr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A3812" w:rsidRPr="008912DA" w:rsidRDefault="007A3812" w:rsidP="00E06503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не подтверждает освоение компетенции, предусмотренной программой.</w:t>
            </w:r>
          </w:p>
        </w:tc>
      </w:tr>
    </w:tbl>
    <w:p w:rsidR="007A3812" w:rsidRPr="008912DA" w:rsidRDefault="007A3812" w:rsidP="007A3812">
      <w:pPr>
        <w:ind w:firstLine="720"/>
        <w:jc w:val="both"/>
        <w:rPr>
          <w:b/>
          <w:bCs/>
          <w:iCs/>
          <w:sz w:val="20"/>
          <w:szCs w:val="20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A3812" w:rsidRPr="00990D6B" w:rsidTr="007A381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A3812" w:rsidRPr="00990D6B" w:rsidRDefault="007A3812" w:rsidP="007A3812">
      <w:pPr>
        <w:ind w:firstLine="720"/>
        <w:jc w:val="both"/>
        <w:rPr>
          <w:bCs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7A3812" w:rsidRPr="00990D6B" w:rsidRDefault="007A3812" w:rsidP="007A3812">
      <w:pPr>
        <w:ind w:firstLine="720"/>
        <w:jc w:val="both"/>
        <w:rPr>
          <w:b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7A3812" w:rsidRPr="00990D6B" w:rsidTr="007A3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DF5953" w:rsidRDefault="00DF5953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9428" w:type="dxa"/>
        <w:tblInd w:w="-106" w:type="dxa"/>
        <w:tblLook w:val="00A0"/>
      </w:tblPr>
      <w:tblGrid>
        <w:gridCol w:w="643"/>
        <w:gridCol w:w="2394"/>
        <w:gridCol w:w="1997"/>
        <w:gridCol w:w="4394"/>
      </w:tblGrid>
      <w:tr w:rsidR="007A3812" w:rsidRPr="008B51C0" w:rsidTr="007A38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A3812" w:rsidRPr="008B51C0" w:rsidRDefault="007A3812" w:rsidP="007A3812">
            <w:pPr>
              <w:ind w:left="113" w:right="113"/>
              <w:jc w:val="center"/>
            </w:pPr>
            <w:r w:rsidRPr="008B51C0">
              <w:t xml:space="preserve">Номер недели семестра 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Вид и содержание контрольного задания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 xml:space="preserve">Требования к выполнению контрольного задания и срокам сдачи 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4/1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1. Я и моя семья. Семейные традиции, уклад жизни.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2. Дом, жилищные условия.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9/1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3. Досуг и развлечения в семье. Семейные путешествия.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4. Еда. Покупки.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Тема 5. Высшее образование в России и</w:t>
            </w:r>
          </w:p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за рубежом.</w:t>
            </w:r>
          </w:p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6. Мой вуз.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 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7. Студенческая жизнь в России и за рубежом.</w:t>
            </w:r>
          </w:p>
          <w:p w:rsidR="007A3812" w:rsidRPr="008B51C0" w:rsidRDefault="007A3812" w:rsidP="007A381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C584B" w:rsidRDefault="007A3812" w:rsidP="007A3812">
            <w:r w:rsidRPr="008B51C0">
              <w:t> Контрольная точка №4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 xml:space="preserve"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</w:t>
            </w:r>
            <w:r w:rsidRPr="008B51C0">
              <w:lastRenderedPageBreak/>
              <w:t>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4/2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9. Язык</w:t>
            </w:r>
            <w:r w:rsidRPr="008B51C0">
              <w:tab/>
              <w:t>как средство межкультурного общения.</w:t>
            </w:r>
          </w:p>
          <w:p w:rsidR="007A3812" w:rsidRPr="008B51C0" w:rsidRDefault="007A3812" w:rsidP="007A3812">
            <w:r w:rsidRPr="008B51C0">
              <w:t>Тема 10.Образ жизни современного  человека в   России   и за рубежом.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8B51C0">
              <w:rPr>
                <w:sz w:val="22"/>
                <w:szCs w:val="22"/>
              </w:rPr>
              <w:t xml:space="preserve"> Общее и различное в странах и</w:t>
            </w: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lastRenderedPageBreak/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13/2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Тема 12. Виды туризма.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13. Путешествия и туризм как средство культурного обогащения личности.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№3. </w:t>
            </w:r>
            <w:r>
              <w:t>Эссе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Default="007A3812" w:rsidP="007A3812">
            <w:pPr>
              <w:ind w:left="72" w:right="-1127"/>
            </w:pPr>
            <w:r>
              <w:t>Письменное высказывание с элементами рассуждения, объём 200-250 слов.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Задание выполнено полностью: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содержание отражает все аспекты.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Высказывание логично; средства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логической свя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</w:t>
            </w:r>
            <w:proofErr w:type="gramEnd"/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правильно; те</w:t>
            </w: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на абзацы; формат высказывания вы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правильно. Используемый словарный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запас соответствует по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в со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</w:t>
            </w:r>
          </w:p>
          <w:p w:rsidR="007A3812" w:rsidRPr="008B51C0" w:rsidRDefault="007A3812" w:rsidP="007A3812">
            <w:pPr>
              <w:ind w:left="72" w:right="-1127"/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практически отсутствуют ошибки</w:t>
            </w:r>
            <w:r w:rsidRPr="00677567">
              <w:rPr>
                <w:rStyle w:val="285pt"/>
                <w:sz w:val="22"/>
                <w:szCs w:val="22"/>
              </w:rPr>
              <w:t>.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Тема 14. Популярные туристические </w:t>
            </w:r>
            <w:proofErr w:type="spellStart"/>
            <w:r w:rsidRPr="008B51C0">
              <w:rPr>
                <w:sz w:val="22"/>
                <w:szCs w:val="22"/>
              </w:rPr>
              <w:t>дестинации</w:t>
            </w:r>
            <w:proofErr w:type="spellEnd"/>
            <w:r w:rsidRPr="008B51C0">
              <w:rPr>
                <w:sz w:val="22"/>
                <w:szCs w:val="22"/>
              </w:rPr>
              <w:t>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15.  Мировые достижения в   искусстве (музыка, танцы, живопись, театр,  кино, архитектура).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lastRenderedPageBreak/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r w:rsidRPr="008B51C0">
              <w:t>Максимум 35 баллов</w:t>
            </w:r>
          </w:p>
        </w:tc>
      </w:tr>
      <w:tr w:rsidR="00C9469C" w:rsidRPr="008B51C0" w:rsidTr="00C946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7A3812">
            <w:pPr>
              <w:jc w:val="center"/>
            </w:pPr>
            <w:r w:rsidRPr="008B51C0">
              <w:lastRenderedPageBreak/>
              <w:t>4/3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7A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16. Туристический бизнес</w:t>
            </w:r>
          </w:p>
          <w:p w:rsidR="00C9469C" w:rsidRPr="008B51C0" w:rsidRDefault="00C9469C" w:rsidP="007A3812">
            <w:r w:rsidRPr="008B51C0"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</w:rPr>
              <w:t>Организация услуг в туризме.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27330E">
            <w:pPr>
              <w:shd w:val="clear" w:color="auto" w:fill="FFFFFF"/>
            </w:pPr>
            <w:r w:rsidRPr="008B51C0">
              <w:t xml:space="preserve">Контрольная точка №1. </w:t>
            </w:r>
          </w:p>
          <w:p w:rsidR="00C9469C" w:rsidRPr="008B51C0" w:rsidRDefault="00C9469C" w:rsidP="0027330E">
            <w:pPr>
              <w:shd w:val="clear" w:color="auto" w:fill="FFFFFF"/>
            </w:pPr>
            <w:r>
              <w:t>Письменный опрос в форме тестирования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C9469C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C9469C" w:rsidRPr="008B51C0" w:rsidRDefault="00C9469C" w:rsidP="00C9469C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60 минут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rStyle w:val="afc"/>
                <w:i w:val="0"/>
              </w:rPr>
              <w:t>Тема 18.Основы перевода в сфере профессиональной коммуникации</w:t>
            </w:r>
            <w:r w:rsidRPr="008B51C0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 </w:t>
            </w:r>
          </w:p>
          <w:p w:rsidR="007A3812" w:rsidRPr="008B51C0" w:rsidRDefault="007A3812" w:rsidP="007A3812">
            <w:r w:rsidRPr="008B51C0">
              <w:t>Тема 19. Профе</w:t>
            </w:r>
            <w:r w:rsidR="00E02EE2">
              <w:t>ссии в туризме и гостеприимстве</w:t>
            </w:r>
            <w:r>
              <w:t>.</w:t>
            </w:r>
          </w:p>
          <w:p w:rsidR="007A3812" w:rsidRPr="008B51C0" w:rsidRDefault="007A3812" w:rsidP="007A3812">
            <w:r w:rsidRPr="008B51C0">
              <w:t>Тема 20. Составление   резюме и сопроводительного письма.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21. Подготовка к собеседованию.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22. Виды деловой корреспонденции.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lastRenderedPageBreak/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</w:tbl>
    <w:p w:rsidR="007A3812" w:rsidRPr="008B51C0" w:rsidRDefault="007A3812" w:rsidP="007A3812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E02EE2" w:rsidRPr="003226DA" w:rsidRDefault="00123F84" w:rsidP="00E02EE2">
      <w:pPr>
        <w:rPr>
          <w:lang w:eastAsia="en-US"/>
        </w:rPr>
      </w:pPr>
      <w:r>
        <w:rPr>
          <w:b/>
          <w:bCs/>
        </w:rPr>
        <w:t>Текущий контроль по модулю</w:t>
      </w:r>
      <w:r w:rsidR="00E02EE2" w:rsidRPr="003226DA">
        <w:rPr>
          <w:b/>
          <w:bCs/>
        </w:rPr>
        <w:t xml:space="preserve"> 1 </w:t>
      </w:r>
    </w:p>
    <w:p w:rsidR="00E02EE2" w:rsidRPr="003226DA" w:rsidRDefault="00E02EE2" w:rsidP="00E02EE2">
      <w:pPr>
        <w:jc w:val="both"/>
        <w:rPr>
          <w:bCs/>
          <w:u w:val="single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C37748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E02EE2" w:rsidRPr="005705F5" w:rsidRDefault="00E02EE2" w:rsidP="00E02EE2">
      <w:pPr>
        <w:rPr>
          <w:b/>
          <w:bCs/>
          <w:sz w:val="28"/>
          <w:szCs w:val="28"/>
          <w:lang w:val="en-US"/>
        </w:rPr>
      </w:pPr>
    </w:p>
    <w:p w:rsidR="00E02EE2" w:rsidRPr="00D513C9" w:rsidRDefault="00E02EE2" w:rsidP="00E02EE2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06503">
      <w:pPr>
        <w:numPr>
          <w:ilvl w:val="0"/>
          <w:numId w:val="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E02EE2" w:rsidRPr="00D513C9" w:rsidRDefault="00E02EE2" w:rsidP="00E06503">
      <w:pPr>
        <w:numPr>
          <w:ilvl w:val="0"/>
          <w:numId w:val="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E02EE2" w:rsidRPr="00D513C9" w:rsidRDefault="00E02EE2" w:rsidP="00E06503">
      <w:pPr>
        <w:numPr>
          <w:ilvl w:val="0"/>
          <w:numId w:val="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E02EE2" w:rsidRPr="00D513C9" w:rsidRDefault="00E02EE2" w:rsidP="00E06503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E02EE2" w:rsidRPr="00D513C9" w:rsidRDefault="00E02EE2" w:rsidP="00E06503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E02EE2" w:rsidRPr="00D513C9" w:rsidRDefault="00E02EE2" w:rsidP="00E06503">
      <w:pPr>
        <w:numPr>
          <w:ilvl w:val="0"/>
          <w:numId w:val="1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E02EE2" w:rsidRPr="00D513C9" w:rsidRDefault="00E02EE2" w:rsidP="00E06503">
      <w:pPr>
        <w:numPr>
          <w:ilvl w:val="0"/>
          <w:numId w:val="1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E02EE2" w:rsidRPr="00D513C9" w:rsidRDefault="00E02EE2" w:rsidP="00E06503">
      <w:pPr>
        <w:numPr>
          <w:ilvl w:val="0"/>
          <w:numId w:val="1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E02EE2" w:rsidRPr="00D513C9" w:rsidRDefault="00E02EE2" w:rsidP="00E06503">
      <w:pPr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E02EE2" w:rsidRPr="00D513C9" w:rsidRDefault="00E02EE2" w:rsidP="00E06503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E02EE2" w:rsidRPr="00D513C9" w:rsidRDefault="00E02EE2" w:rsidP="00E06503">
      <w:pPr>
        <w:numPr>
          <w:ilvl w:val="0"/>
          <w:numId w:val="15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E02EE2" w:rsidRPr="00D513C9" w:rsidRDefault="00E02EE2" w:rsidP="00E06503">
      <w:pPr>
        <w:numPr>
          <w:ilvl w:val="0"/>
          <w:numId w:val="16"/>
        </w:numPr>
        <w:spacing w:line="276" w:lineRule="auto"/>
        <w:jc w:val="both"/>
        <w:rPr>
          <w:bCs/>
          <w:lang w:val="en-US"/>
        </w:rPr>
      </w:pPr>
      <w:proofErr w:type="spellStart"/>
      <w:r w:rsidRPr="00D513C9">
        <w:rPr>
          <w:bCs/>
          <w:lang w:val="en-US"/>
        </w:rPr>
        <w:t>Lenas</w:t>
      </w:r>
      <w:proofErr w:type="spell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E02EE2" w:rsidRPr="00D513C9" w:rsidRDefault="00E02EE2" w:rsidP="00E06503">
      <w:pPr>
        <w:numPr>
          <w:ilvl w:val="0"/>
          <w:numId w:val="1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E02EE2" w:rsidRPr="00D513C9" w:rsidRDefault="00E02EE2" w:rsidP="00E06503">
      <w:pPr>
        <w:numPr>
          <w:ilvl w:val="0"/>
          <w:numId w:val="1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E02EE2" w:rsidRPr="00D513C9" w:rsidRDefault="00E02EE2" w:rsidP="00E06503">
      <w:pPr>
        <w:numPr>
          <w:ilvl w:val="0"/>
          <w:numId w:val="1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E02EE2" w:rsidRPr="00D513C9" w:rsidRDefault="00E02EE2" w:rsidP="00E06503">
      <w:pPr>
        <w:numPr>
          <w:ilvl w:val="0"/>
          <w:numId w:val="2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E02EE2" w:rsidRPr="00D513C9" w:rsidRDefault="00E02EE2" w:rsidP="00E06503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E02EE2" w:rsidRPr="00D513C9" w:rsidRDefault="00E02EE2" w:rsidP="00E06503">
      <w:pPr>
        <w:numPr>
          <w:ilvl w:val="0"/>
          <w:numId w:val="2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E02EE2" w:rsidRDefault="00E02EE2" w:rsidP="00E06503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parents' names are Nicolay </w:t>
      </w:r>
      <w:proofErr w:type="spellStart"/>
      <w:r w:rsidRPr="00315E25">
        <w:rPr>
          <w:lang w:val="en-US"/>
        </w:rPr>
        <w:t>Petrovich</w:t>
      </w:r>
      <w:proofErr w:type="spellEnd"/>
      <w:r w:rsidRPr="00315E25">
        <w:rPr>
          <w:lang w:val="en-US"/>
        </w:rPr>
        <w:t xml:space="preserve"> and Irina </w:t>
      </w:r>
      <w:proofErr w:type="spellStart"/>
      <w:r w:rsidRPr="00315E25">
        <w:rPr>
          <w:lang w:val="en-US"/>
        </w:rPr>
        <w:t>Nickolaevna</w:t>
      </w:r>
      <w:proofErr w:type="spellEnd"/>
      <w:r w:rsidRPr="00315E25">
        <w:rPr>
          <w:lang w:val="en-US"/>
        </w:rPr>
        <w:t xml:space="preserve">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E02EE2" w:rsidRPr="00315E25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5705F5">
        <w:rPr>
          <w:sz w:val="28"/>
          <w:szCs w:val="28"/>
          <w:lang w:val="en-US" w:eastAsia="en-US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E02EE2" w:rsidRDefault="00E02EE2" w:rsidP="00E02EE2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02EE2">
      <w:pPr>
        <w:ind w:left="60"/>
        <w:jc w:val="both"/>
        <w:rPr>
          <w:bCs/>
          <w:u w:val="single"/>
          <w:lang w:val="en-US"/>
        </w:rPr>
      </w:pPr>
    </w:p>
    <w:p w:rsidR="00E02EE2" w:rsidRPr="00D62E9E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E02EE2" w:rsidRPr="00175E13" w:rsidRDefault="00E02EE2" w:rsidP="00E06503">
      <w:pPr>
        <w:numPr>
          <w:ilvl w:val="0"/>
          <w:numId w:val="3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E02EE2" w:rsidRPr="00175E13" w:rsidRDefault="00E02EE2" w:rsidP="00E06503">
      <w:pPr>
        <w:numPr>
          <w:ilvl w:val="0"/>
          <w:numId w:val="3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E02EE2" w:rsidRPr="00D513C9" w:rsidRDefault="00E02EE2" w:rsidP="00E06503">
      <w:pPr>
        <w:numPr>
          <w:ilvl w:val="0"/>
          <w:numId w:val="3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E02EE2" w:rsidRPr="00175E13" w:rsidRDefault="00E02EE2" w:rsidP="00E06503">
      <w:pPr>
        <w:numPr>
          <w:ilvl w:val="0"/>
          <w:numId w:val="3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E02EE2" w:rsidRPr="00D513C9" w:rsidRDefault="00E02EE2" w:rsidP="00E06503">
      <w:pPr>
        <w:numPr>
          <w:ilvl w:val="0"/>
          <w:numId w:val="3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E02EE2" w:rsidRPr="00175E13" w:rsidRDefault="00E02EE2" w:rsidP="00E06503">
      <w:pPr>
        <w:numPr>
          <w:ilvl w:val="0"/>
          <w:numId w:val="3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E02EE2" w:rsidRPr="00D513C9" w:rsidRDefault="00E02EE2" w:rsidP="00E06503">
      <w:pPr>
        <w:numPr>
          <w:ilvl w:val="0"/>
          <w:numId w:val="3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E02EE2" w:rsidRPr="00175E13" w:rsidRDefault="00E02EE2" w:rsidP="00E06503">
      <w:pPr>
        <w:numPr>
          <w:ilvl w:val="0"/>
          <w:numId w:val="3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E02EE2" w:rsidRPr="00D513C9" w:rsidRDefault="00E02EE2" w:rsidP="00E06503">
      <w:pPr>
        <w:numPr>
          <w:ilvl w:val="0"/>
          <w:numId w:val="3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E02EE2" w:rsidRPr="00175E13" w:rsidRDefault="00E02EE2" w:rsidP="00E06503">
      <w:pPr>
        <w:numPr>
          <w:ilvl w:val="0"/>
          <w:numId w:val="4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E02EE2" w:rsidRPr="00D513C9" w:rsidRDefault="00E02EE2" w:rsidP="00E06503">
      <w:pPr>
        <w:numPr>
          <w:ilvl w:val="0"/>
          <w:numId w:val="4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E02EE2" w:rsidRPr="00175E13" w:rsidRDefault="00E02EE2" w:rsidP="00E06503">
      <w:pPr>
        <w:numPr>
          <w:ilvl w:val="0"/>
          <w:numId w:val="4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E02EE2" w:rsidRPr="00D513C9" w:rsidRDefault="00E02EE2" w:rsidP="00E06503">
      <w:pPr>
        <w:numPr>
          <w:ilvl w:val="0"/>
          <w:numId w:val="4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E02EE2" w:rsidRPr="00175E13" w:rsidRDefault="00E02EE2" w:rsidP="00E06503">
      <w:pPr>
        <w:numPr>
          <w:ilvl w:val="0"/>
          <w:numId w:val="4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E02EE2" w:rsidRPr="00D513C9" w:rsidRDefault="00E02EE2" w:rsidP="00E02EE2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E02EE2" w:rsidRPr="00175E13" w:rsidRDefault="00E02EE2" w:rsidP="00E06503">
      <w:pPr>
        <w:numPr>
          <w:ilvl w:val="0"/>
          <w:numId w:val="4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06503">
      <w:pPr>
        <w:numPr>
          <w:ilvl w:val="0"/>
          <w:numId w:val="4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E02EE2" w:rsidRPr="00175E13" w:rsidRDefault="00E02EE2" w:rsidP="00E06503">
      <w:pPr>
        <w:numPr>
          <w:ilvl w:val="0"/>
          <w:numId w:val="4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06503">
      <w:pPr>
        <w:numPr>
          <w:ilvl w:val="0"/>
          <w:numId w:val="4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E02EE2" w:rsidRPr="00D513C9" w:rsidRDefault="00E02EE2" w:rsidP="00E06503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E02EE2" w:rsidRPr="00D513C9" w:rsidRDefault="00E02EE2" w:rsidP="00E06503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E02EE2" w:rsidRPr="00D513C9" w:rsidRDefault="00E02EE2" w:rsidP="00E06503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E02EE2" w:rsidRPr="00D513C9" w:rsidRDefault="00E02EE2" w:rsidP="00E06503">
      <w:pPr>
        <w:numPr>
          <w:ilvl w:val="0"/>
          <w:numId w:val="5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E02EE2" w:rsidRPr="00175E13" w:rsidRDefault="00E02EE2" w:rsidP="00E06503">
      <w:pPr>
        <w:numPr>
          <w:ilvl w:val="0"/>
          <w:numId w:val="5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E02EE2" w:rsidRPr="00D513C9" w:rsidRDefault="00E02EE2" w:rsidP="00E06503">
      <w:pPr>
        <w:numPr>
          <w:ilvl w:val="0"/>
          <w:numId w:val="5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E02EE2" w:rsidRPr="00175E13" w:rsidRDefault="00E02EE2" w:rsidP="00E06503">
      <w:pPr>
        <w:numPr>
          <w:ilvl w:val="0"/>
          <w:numId w:val="5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E02EE2" w:rsidRPr="00D513C9" w:rsidRDefault="00E02EE2" w:rsidP="00E06503">
      <w:pPr>
        <w:numPr>
          <w:ilvl w:val="0"/>
          <w:numId w:val="5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E02EE2" w:rsidRPr="00175E13" w:rsidRDefault="00E02EE2" w:rsidP="00E06503">
      <w:pPr>
        <w:numPr>
          <w:ilvl w:val="0"/>
          <w:numId w:val="5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E02EE2" w:rsidRPr="00D513C9" w:rsidRDefault="00E02EE2" w:rsidP="00E06503">
      <w:pPr>
        <w:numPr>
          <w:ilvl w:val="0"/>
          <w:numId w:val="5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E02EE2" w:rsidRPr="004D7788" w:rsidRDefault="00E02EE2" w:rsidP="00E06503">
      <w:pPr>
        <w:numPr>
          <w:ilvl w:val="0"/>
          <w:numId w:val="5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Default="00E02EE2" w:rsidP="00E02EE2">
      <w:pPr>
        <w:pStyle w:val="27"/>
        <w:shd w:val="clear" w:color="auto" w:fill="auto"/>
        <w:spacing w:line="254" w:lineRule="exact"/>
        <w:ind w:right="18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p w:rsidR="00E02EE2" w:rsidRPr="00677567" w:rsidRDefault="00E02EE2" w:rsidP="00E02EE2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 w:rsidR="00123F84">
        <w:rPr>
          <w:b/>
          <w:bCs/>
        </w:rPr>
        <w:t>модулю</w:t>
      </w:r>
      <w:r w:rsidRPr="00677567">
        <w:rPr>
          <w:b/>
          <w:bCs/>
        </w:rPr>
        <w:t xml:space="preserve"> 2. </w:t>
      </w:r>
    </w:p>
    <w:p w:rsidR="00E02EE2" w:rsidRPr="00105962" w:rsidRDefault="00E02EE2" w:rsidP="00E02EE2">
      <w:pPr>
        <w:jc w:val="both"/>
        <w:rPr>
          <w:b/>
          <w:bCs/>
        </w:rPr>
      </w:pPr>
      <w:r>
        <w:rPr>
          <w:b/>
          <w:bCs/>
        </w:rPr>
        <w:t>Контрольная</w:t>
      </w:r>
      <w:r w:rsidRPr="00105962">
        <w:rPr>
          <w:b/>
          <w:bCs/>
        </w:rPr>
        <w:t xml:space="preserve"> </w:t>
      </w:r>
      <w:r>
        <w:rPr>
          <w:b/>
          <w:bCs/>
        </w:rPr>
        <w:t>точка</w:t>
      </w:r>
      <w:r w:rsidRPr="00105962">
        <w:rPr>
          <w:b/>
          <w:bCs/>
        </w:rPr>
        <w:t xml:space="preserve"> № 3.</w:t>
      </w:r>
    </w:p>
    <w:p w:rsidR="00E02EE2" w:rsidRPr="00105962" w:rsidRDefault="00E02EE2" w:rsidP="00E02EE2">
      <w:pPr>
        <w:jc w:val="both"/>
        <w:rPr>
          <w:b/>
          <w:bCs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E02EE2" w:rsidRPr="00CB5CD4" w:rsidRDefault="00E02EE2" w:rsidP="00E02EE2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lastRenderedPageBreak/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E02EE2" w:rsidRPr="00CB5CD4" w:rsidRDefault="00E02EE2" w:rsidP="00E02EE2">
      <w:pPr>
        <w:rPr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E02EE2" w:rsidRPr="00564CCE" w:rsidRDefault="00E02EE2" w:rsidP="00E02EE2">
      <w:pPr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spacing w:line="276" w:lineRule="auto"/>
        <w:jc w:val="both"/>
        <w:rPr>
          <w:b/>
          <w:lang w:val="en-US"/>
        </w:rPr>
      </w:pPr>
    </w:p>
    <w:p w:rsidR="00E02EE2" w:rsidRPr="00CE7F87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E02EE2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E02EE2" w:rsidRPr="00D513C9" w:rsidRDefault="00E02EE2" w:rsidP="00E06503">
      <w:pPr>
        <w:numPr>
          <w:ilvl w:val="0"/>
          <w:numId w:val="2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E02EE2" w:rsidRPr="00D513C9" w:rsidRDefault="00E02EE2" w:rsidP="00E06503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E02EE2" w:rsidRPr="00D513C9" w:rsidRDefault="00E02EE2" w:rsidP="00E06503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E02EE2" w:rsidRPr="00D513C9" w:rsidRDefault="00E02EE2" w:rsidP="00E06503">
      <w:pPr>
        <w:numPr>
          <w:ilvl w:val="0"/>
          <w:numId w:val="2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E02EE2" w:rsidRPr="00CE7F87" w:rsidRDefault="00E02EE2" w:rsidP="00E06503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E02EE2" w:rsidRPr="00D513C9" w:rsidRDefault="00E02EE2" w:rsidP="00E06503">
      <w:pPr>
        <w:numPr>
          <w:ilvl w:val="0"/>
          <w:numId w:val="2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E02EE2" w:rsidRPr="00EF72E4" w:rsidRDefault="00E02EE2" w:rsidP="00E06503">
      <w:pPr>
        <w:numPr>
          <w:ilvl w:val="0"/>
          <w:numId w:val="3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E02EE2" w:rsidRPr="00743DAD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модуля 1 и модуля</w:t>
      </w:r>
      <w:r>
        <w:rPr>
          <w:rStyle w:val="FontStyle12"/>
          <w:lang w:eastAsia="en-US"/>
        </w:rPr>
        <w:t xml:space="preserve"> 2.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FD483E" w:rsidRDefault="00E02EE2" w:rsidP="00E02EE2">
      <w:pPr>
        <w:jc w:val="both"/>
        <w:rPr>
          <w:b/>
          <w:sz w:val="28"/>
          <w:szCs w:val="28"/>
          <w:u w:val="single"/>
        </w:rPr>
      </w:pPr>
    </w:p>
    <w:p w:rsidR="00E02EE2" w:rsidRPr="00F96C19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F96C19">
        <w:rPr>
          <w:b/>
        </w:rPr>
        <w:t xml:space="preserve"> 3 (II семестр)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7B0AE3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006A52" w:rsidRDefault="00E02EE2" w:rsidP="00E02EE2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E02EE2" w:rsidRPr="00F604AA" w:rsidRDefault="00E02EE2" w:rsidP="00E02EE2">
      <w:pPr>
        <w:jc w:val="both"/>
        <w:rPr>
          <w:lang w:val="en-US"/>
        </w:rPr>
      </w:pPr>
    </w:p>
    <w:p w:rsidR="00E02EE2" w:rsidRPr="00187607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lastRenderedPageBreak/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E02EE2" w:rsidRPr="007B0AE3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06503">
      <w:pPr>
        <w:numPr>
          <w:ilvl w:val="0"/>
          <w:numId w:val="5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06503">
      <w:pPr>
        <w:numPr>
          <w:ilvl w:val="0"/>
          <w:numId w:val="5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06503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D513C9" w:rsidRDefault="00E02EE2" w:rsidP="00E06503">
      <w:pPr>
        <w:numPr>
          <w:ilvl w:val="0"/>
          <w:numId w:val="61"/>
        </w:numPr>
        <w:jc w:val="both"/>
        <w:rPr>
          <w:bCs/>
        </w:rPr>
      </w:pPr>
      <w:r w:rsidRPr="00D513C9">
        <w:rPr>
          <w:bCs/>
          <w:lang w:val="en-US"/>
        </w:rPr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904B5E" w:rsidRDefault="00E02EE2" w:rsidP="00E06503">
      <w:pPr>
        <w:numPr>
          <w:ilvl w:val="0"/>
          <w:numId w:val="62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06503">
      <w:pPr>
        <w:numPr>
          <w:ilvl w:val="0"/>
          <w:numId w:val="7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Pr="00C978DF" w:rsidRDefault="00E02EE2" w:rsidP="00E02EE2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E02EE2" w:rsidRPr="00904B5E" w:rsidRDefault="00E02EE2" w:rsidP="00E06503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E02EE2" w:rsidRPr="00D513C9" w:rsidRDefault="00E02EE2" w:rsidP="00E06503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E02EE2" w:rsidRPr="00BF7D06" w:rsidRDefault="00E02EE2" w:rsidP="00E06503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06503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E02EE2" w:rsidRPr="00904B5E" w:rsidRDefault="00E02EE2" w:rsidP="00E06503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E02EE2" w:rsidRPr="00D513C9" w:rsidRDefault="00E02EE2" w:rsidP="00E06503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E02EE2" w:rsidRPr="00904B5E" w:rsidRDefault="00E02EE2" w:rsidP="00E06503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E02EE2" w:rsidRPr="00D513C9" w:rsidRDefault="00E02EE2" w:rsidP="00E06503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E02EE2" w:rsidRPr="00904B5E" w:rsidRDefault="00E02EE2" w:rsidP="00E06503">
      <w:pPr>
        <w:numPr>
          <w:ilvl w:val="0"/>
          <w:numId w:val="7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E02EE2" w:rsidRPr="003226DA" w:rsidRDefault="00E02EE2" w:rsidP="00E06503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7608DC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7608DC">
        <w:rPr>
          <w:b/>
        </w:rPr>
        <w:t xml:space="preserve"> 3 (</w:t>
      </w:r>
      <w:r w:rsidR="00E02EE2" w:rsidRPr="007608DC">
        <w:rPr>
          <w:b/>
          <w:lang w:val="en-US"/>
        </w:rPr>
        <w:t>II</w:t>
      </w:r>
      <w:r w:rsidR="00E02EE2" w:rsidRPr="007608DC">
        <w:rPr>
          <w:b/>
        </w:rPr>
        <w:t xml:space="preserve"> семестр)</w:t>
      </w:r>
    </w:p>
    <w:p w:rsidR="00E02EE2" w:rsidRPr="005D028C" w:rsidRDefault="00E02EE2" w:rsidP="00E02EE2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E02EE2" w:rsidRPr="00E354CB" w:rsidRDefault="00E02EE2" w:rsidP="00E02EE2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E02EE2" w:rsidRDefault="00E02EE2" w:rsidP="00E02EE2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E02EE2" w:rsidRPr="003D3C5D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E02EE2" w:rsidRPr="003D3C5D" w:rsidRDefault="00E02EE2" w:rsidP="00E02EE2">
      <w:pPr>
        <w:jc w:val="both"/>
        <w:rPr>
          <w:bCs/>
          <w:lang w:val="en-US"/>
        </w:rPr>
      </w:pPr>
    </w:p>
    <w:p w:rsidR="00E02EE2" w:rsidRDefault="00123F84" w:rsidP="00E02EE2">
      <w:pPr>
        <w:jc w:val="center"/>
        <w:rPr>
          <w:b/>
          <w:bCs/>
        </w:rPr>
      </w:pPr>
      <w:r>
        <w:rPr>
          <w:b/>
          <w:bCs/>
        </w:rPr>
        <w:t>Текущий контроль по модулю</w:t>
      </w:r>
      <w:r w:rsidR="00E02EE2" w:rsidRPr="00F96C19">
        <w:rPr>
          <w:b/>
          <w:bCs/>
        </w:rPr>
        <w:t xml:space="preserve"> 4 (</w:t>
      </w:r>
      <w:r w:rsidR="00E02EE2" w:rsidRPr="00F96C19">
        <w:rPr>
          <w:b/>
          <w:bCs/>
          <w:lang w:val="en-US"/>
        </w:rPr>
        <w:t>II</w:t>
      </w:r>
      <w:r w:rsidR="00E02EE2" w:rsidRPr="00F96C19">
        <w:rPr>
          <w:b/>
          <w:bCs/>
        </w:rPr>
        <w:t xml:space="preserve"> семестр)</w:t>
      </w:r>
    </w:p>
    <w:p w:rsidR="00E02EE2" w:rsidRPr="00B844FD" w:rsidRDefault="00E02EE2" w:rsidP="00E02EE2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E02EE2" w:rsidRPr="007B0AE3" w:rsidRDefault="00E02EE2" w:rsidP="00E02EE2">
      <w:pPr>
        <w:jc w:val="center"/>
        <w:rPr>
          <w:b/>
          <w:bCs/>
        </w:rPr>
      </w:pPr>
    </w:p>
    <w:p w:rsidR="00E02EE2" w:rsidRPr="00B844FD" w:rsidRDefault="00E02EE2" w:rsidP="00E02EE2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"Туризм и путешествие"</w:t>
      </w:r>
    </w:p>
    <w:p w:rsidR="00C9469C" w:rsidRDefault="00E02EE2" w:rsidP="00C9469C">
      <w:pPr>
        <w:rPr>
          <w:b/>
          <w:bCs/>
          <w:sz w:val="28"/>
          <w:szCs w:val="28"/>
        </w:rPr>
      </w:pPr>
      <w:r w:rsidRPr="00B844FD">
        <w:rPr>
          <w:b/>
          <w:bCs/>
          <w:sz w:val="28"/>
          <w:szCs w:val="28"/>
        </w:rPr>
        <w:tab/>
      </w:r>
    </w:p>
    <w:p w:rsidR="00E02EE2" w:rsidRPr="00B844FD" w:rsidRDefault="00E02EE2" w:rsidP="00C9469C">
      <w:pPr>
        <w:rPr>
          <w:rStyle w:val="FontStyle12"/>
          <w:bCs/>
        </w:rPr>
      </w:pPr>
      <w:r w:rsidRPr="00B844FD">
        <w:rPr>
          <w:bCs/>
        </w:rPr>
        <w:t xml:space="preserve"> 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3 и модулю</w:t>
      </w:r>
      <w:r>
        <w:rPr>
          <w:rStyle w:val="FontStyle12"/>
          <w:lang w:eastAsia="en-US"/>
        </w:rPr>
        <w:t xml:space="preserve"> 4.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EE216F" w:rsidRDefault="00E02EE2" w:rsidP="00E02EE2">
      <w:pPr>
        <w:jc w:val="both"/>
        <w:rPr>
          <w:bCs/>
        </w:rPr>
      </w:pPr>
      <w:r w:rsidRPr="00EE216F">
        <w:rPr>
          <w:bCs/>
        </w:rPr>
        <w:t xml:space="preserve">                  </w:t>
      </w:r>
    </w:p>
    <w:p w:rsidR="00E02EE2" w:rsidRPr="0027330E" w:rsidRDefault="00123F84" w:rsidP="0027330E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модулю</w:t>
      </w:r>
      <w:r w:rsidR="00E02EE2" w:rsidRPr="00F471AF">
        <w:rPr>
          <w:b/>
          <w:lang w:eastAsia="en-US"/>
        </w:rPr>
        <w:t xml:space="preserve"> 5 (III семестр)</w:t>
      </w:r>
    </w:p>
    <w:p w:rsidR="0027330E" w:rsidRDefault="0027330E" w:rsidP="00E02EE2">
      <w:pPr>
        <w:jc w:val="both"/>
        <w:rPr>
          <w:b/>
          <w:lang w:eastAsia="en-US"/>
        </w:rPr>
      </w:pPr>
    </w:p>
    <w:p w:rsidR="0027330E" w:rsidRPr="008F490F" w:rsidRDefault="0027330E" w:rsidP="0027330E">
      <w:pPr>
        <w:jc w:val="both"/>
        <w:rPr>
          <w:b/>
          <w:bCs/>
          <w:u w:val="single"/>
        </w:rPr>
      </w:pPr>
      <w:r>
        <w:rPr>
          <w:b/>
          <w:lang w:eastAsia="en-US"/>
        </w:rPr>
        <w:t>Контрольная</w:t>
      </w:r>
      <w:r w:rsidRPr="008F490F">
        <w:rPr>
          <w:b/>
          <w:lang w:eastAsia="en-US"/>
        </w:rPr>
        <w:t xml:space="preserve"> </w:t>
      </w:r>
      <w:r>
        <w:rPr>
          <w:b/>
          <w:lang w:eastAsia="en-US"/>
        </w:rPr>
        <w:t>точка</w:t>
      </w:r>
      <w:r w:rsidRPr="008F490F">
        <w:rPr>
          <w:b/>
          <w:lang w:eastAsia="en-US"/>
        </w:rPr>
        <w:t xml:space="preserve"> № 1.</w:t>
      </w: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C57413">
        <w:rPr>
          <w:b/>
        </w:rPr>
        <w:t>Ролевая игра по теме "</w:t>
      </w:r>
      <w:r w:rsidRPr="00C57413">
        <w:rPr>
          <w:b/>
          <w:lang w:val="en-US"/>
        </w:rPr>
        <w:t>Guided</w:t>
      </w:r>
      <w:r w:rsidRPr="00C57413">
        <w:rPr>
          <w:b/>
        </w:rPr>
        <w:t xml:space="preserve"> </w:t>
      </w:r>
      <w:r w:rsidRPr="00C57413">
        <w:rPr>
          <w:b/>
          <w:lang w:val="en-US"/>
        </w:rPr>
        <w:t>Tours</w:t>
      </w:r>
      <w:r w:rsidRPr="00C57413">
        <w:rPr>
          <w:b/>
        </w:rPr>
        <w:t>"</w:t>
      </w:r>
    </w:p>
    <w:p w:rsidR="0027330E" w:rsidRPr="00C57413" w:rsidRDefault="0027330E" w:rsidP="0027330E">
      <w:pPr>
        <w:pStyle w:val="32"/>
        <w:keepNext/>
        <w:keepLines/>
        <w:shd w:val="clear" w:color="auto" w:fill="auto"/>
        <w:tabs>
          <w:tab w:val="left" w:pos="2140"/>
        </w:tabs>
        <w:spacing w:before="0" w:after="0" w:line="298" w:lineRule="exact"/>
        <w:ind w:left="170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Prepare a short bus tour for part of your town or city. Use pictures and draw a map of the route. Consider the following points.</w:t>
      </w:r>
    </w:p>
    <w:p w:rsidR="0027330E" w:rsidRPr="00C57413" w:rsidRDefault="0027330E" w:rsidP="00E06503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places of interest in the area</w:t>
      </w:r>
    </w:p>
    <w:p w:rsidR="0027330E" w:rsidRPr="00C57413" w:rsidRDefault="0027330E" w:rsidP="00E06503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factual information (opening and closing times, prices)</w:t>
      </w:r>
    </w:p>
    <w:p w:rsidR="0027330E" w:rsidRPr="00C57413" w:rsidRDefault="0027330E" w:rsidP="00E06503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historical information</w:t>
      </w:r>
    </w:p>
    <w:p w:rsidR="0027330E" w:rsidRPr="00C57413" w:rsidRDefault="0027330E" w:rsidP="00E06503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after="113"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any other interesting facts</w:t>
      </w:r>
    </w:p>
    <w:p w:rsidR="0027330E" w:rsidRPr="0027330E" w:rsidRDefault="0027330E" w:rsidP="00E02EE2">
      <w:pPr>
        <w:jc w:val="both"/>
        <w:rPr>
          <w:b/>
          <w:bCs/>
          <w:u w:val="single"/>
        </w:rPr>
      </w:pPr>
    </w:p>
    <w:p w:rsidR="00E02EE2" w:rsidRPr="00C02B3D" w:rsidRDefault="00E02EE2" w:rsidP="00E02EE2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="00123F84">
        <w:rPr>
          <w:b/>
          <w:lang w:eastAsia="en-US"/>
        </w:rPr>
        <w:t>модулю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E02EE2" w:rsidRPr="005D028C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E02EE2" w:rsidRPr="0055075F" w:rsidRDefault="00E02EE2" w:rsidP="00E02EE2">
      <w:pPr>
        <w:jc w:val="both"/>
        <w:rPr>
          <w:bCs/>
          <w:u w:val="single"/>
          <w:lang w:val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E02EE2" w:rsidRPr="008B176D" w:rsidRDefault="00E02EE2" w:rsidP="00E02EE2">
      <w:pPr>
        <w:tabs>
          <w:tab w:val="left" w:pos="284"/>
        </w:tabs>
        <w:spacing w:after="200" w:line="276" w:lineRule="auto"/>
        <w:rPr>
          <w:bCs/>
          <w:lang w:val="en-US" w:eastAsia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lastRenderedPageBreak/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E02EE2" w:rsidRPr="008B176D" w:rsidRDefault="00E02EE2" w:rsidP="00E02EE2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family-running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>) family-</w:t>
      </w:r>
      <w:proofErr w:type="spellStart"/>
      <w:r w:rsidRPr="008B176D">
        <w:rPr>
          <w:lang w:val="en-US"/>
        </w:rPr>
        <w:t>runned</w:t>
      </w:r>
      <w:proofErr w:type="spellEnd"/>
      <w:r w:rsidRPr="008B176D">
        <w:rPr>
          <w:lang w:val="en-US"/>
        </w:rPr>
        <w:t xml:space="preserve">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E02EE2" w:rsidRPr="008B176D" w:rsidRDefault="00E02EE2" w:rsidP="00E02EE2">
      <w:pPr>
        <w:ind w:left="417"/>
        <w:rPr>
          <w:lang w:val="en-US"/>
        </w:rPr>
      </w:pP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E02EE2" w:rsidRPr="008B176D" w:rsidRDefault="00FD5151" w:rsidP="00E02EE2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mis</w:t>
      </w:r>
      <w:proofErr w:type="spellEnd"/>
      <w:proofErr w:type="gramEnd"/>
      <w:r w:rsidR="00E02EE2" w:rsidRPr="008B176D">
        <w:rPr>
          <w:lang w:val="en-US"/>
        </w:rPr>
        <w:t xml:space="preserve"> –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>21. A special price offered to businesses is the …………..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E02EE2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E02EE2" w:rsidRDefault="00E02EE2" w:rsidP="00E02EE2">
      <w:pPr>
        <w:ind w:left="57"/>
        <w:rPr>
          <w:lang w:val="en-US"/>
        </w:rPr>
      </w:pPr>
    </w:p>
    <w:p w:rsidR="00E02EE2" w:rsidRPr="00350C0B" w:rsidRDefault="00E02EE2" w:rsidP="00E02EE2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E02EE2" w:rsidRPr="00350C0B" w:rsidRDefault="00E02EE2" w:rsidP="00E02EE2">
      <w:pPr>
        <w:ind w:left="57"/>
        <w:rPr>
          <w:lang w:val="en-US"/>
        </w:rPr>
      </w:pPr>
    </w:p>
    <w:p w:rsidR="00E02EE2" w:rsidRPr="00753368" w:rsidRDefault="00E02EE2" w:rsidP="00E02EE2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E02EE2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E02EE2" w:rsidRPr="00A206FB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E02EE2" w:rsidRPr="00A206FB" w:rsidRDefault="00E02EE2" w:rsidP="00E02EE2">
      <w:pPr>
        <w:ind w:left="57"/>
      </w:pPr>
      <w:r w:rsidRPr="00A206FB">
        <w:t xml:space="preserve">                  </w:t>
      </w:r>
    </w:p>
    <w:p w:rsidR="00E02EE2" w:rsidRDefault="00E02EE2" w:rsidP="00E02EE2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 w:rsidR="00123F84">
        <w:rPr>
          <w:b/>
        </w:rPr>
        <w:t>Текущий контроль по модулю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E02EE2" w:rsidRPr="00EE216F" w:rsidRDefault="00E02EE2" w:rsidP="00E02EE2">
      <w:pPr>
        <w:jc w:val="both"/>
        <w:rPr>
          <w:b/>
          <w:bCs/>
          <w:u w:val="single"/>
        </w:rPr>
      </w:pP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Evening Times"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</w:p>
    <w:p w:rsidR="00E02EE2" w:rsidRDefault="00E02EE2" w:rsidP="00E02EE2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rPr>
          <w:lang w:val="en-US"/>
        </w:rPr>
      </w:pPr>
      <w:r w:rsidRPr="00EA71CD">
        <w:rPr>
          <w:lang w:val="en-US"/>
        </w:rPr>
        <w:t>1</w:t>
      </w:r>
      <w:r>
        <w:rPr>
          <w:lang w:val="en-US"/>
        </w:rPr>
        <w:t>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5.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5 и модулю</w:t>
      </w:r>
      <w:r>
        <w:rPr>
          <w:rStyle w:val="FontStyle12"/>
          <w:lang w:eastAsia="en-US"/>
        </w:rPr>
        <w:t xml:space="preserve"> 6.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Default="00E02EE2" w:rsidP="00E02EE2">
      <w:pPr>
        <w:jc w:val="center"/>
        <w:rPr>
          <w:b/>
          <w:bCs/>
          <w:lang w:eastAsia="en-US"/>
        </w:rPr>
      </w:pPr>
    </w:p>
    <w:p w:rsidR="00E02EE2" w:rsidRPr="00C316AC" w:rsidRDefault="00E02EE2" w:rsidP="00E02EE2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E02EE2" w:rsidRDefault="00E02EE2" w:rsidP="00E02EE2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 w:rsidR="00123F84">
              <w:rPr>
                <w:bCs/>
              </w:rPr>
              <w:t>) и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Методика обработки и форматы представления результатов оценочных </w:t>
            </w:r>
            <w:r w:rsidRPr="00EE216F">
              <w:rPr>
                <w:bCs/>
              </w:rPr>
              <w:lastRenderedPageBreak/>
              <w:t>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lastRenderedPageBreak/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</w:t>
            </w:r>
            <w:r w:rsidRPr="00EE216F">
              <w:rPr>
                <w:bCs/>
              </w:rPr>
              <w:lastRenderedPageBreak/>
              <w:t xml:space="preserve">обучающимся в срок не позднее 2х часов после проведения процедуры. </w:t>
            </w:r>
          </w:p>
        </w:tc>
      </w:tr>
    </w:tbl>
    <w:p w:rsidR="000A352E" w:rsidRDefault="000A352E" w:rsidP="00E02EE2">
      <w:pPr>
        <w:rPr>
          <w:rFonts w:ascii="Calibri" w:hAnsi="Calibri"/>
          <w:bCs/>
          <w:i/>
          <w:lang w:eastAsia="en-US"/>
        </w:rPr>
      </w:pPr>
    </w:p>
    <w:p w:rsidR="00E02EE2" w:rsidRPr="00FF71C2" w:rsidRDefault="00E02EE2" w:rsidP="00E02EE2">
      <w:pPr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E02EE2" w:rsidRPr="00FF71C2" w:rsidRDefault="00E02EE2" w:rsidP="00E02EE2">
      <w:pPr>
        <w:rPr>
          <w:bCs/>
          <w:u w:val="single"/>
          <w:lang w:val="en-US"/>
        </w:rPr>
      </w:pPr>
    </w:p>
    <w:p w:rsidR="00FD5151" w:rsidRPr="00D62E9E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FD5151" w:rsidRPr="00ED46E2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FD5151" w:rsidRPr="00175E13" w:rsidRDefault="00FD5151" w:rsidP="00FD5151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FD5151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FD5151" w:rsidRPr="00C62714" w:rsidRDefault="00FD5151" w:rsidP="00FD5151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lastRenderedPageBreak/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Pr="00ED46E2" w:rsidRDefault="00E02EE2" w:rsidP="00E02EE2">
      <w:pPr>
        <w:rPr>
          <w:lang w:val="en-US" w:eastAsia="en-US"/>
        </w:rPr>
      </w:pPr>
    </w:p>
    <w:p w:rsidR="00E02EE2" w:rsidRPr="009A285F" w:rsidRDefault="00E02EE2" w:rsidP="00E02EE2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 w:rsidRPr="00EE216F">
              <w:rPr>
                <w:bCs/>
              </w:rPr>
              <w:t xml:space="preserve"> 3 (Темы 9-11</w:t>
            </w:r>
            <w:r w:rsidR="00123F84">
              <w:rPr>
                <w:bCs/>
              </w:rPr>
              <w:t>) и модуля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E02EE2" w:rsidRPr="00BF7D06" w:rsidRDefault="00E02EE2" w:rsidP="00E02EE2">
      <w:pPr>
        <w:rPr>
          <w:bCs/>
          <w:u w:val="single"/>
          <w:lang w:val="en-US"/>
        </w:rPr>
      </w:pPr>
      <w:r w:rsidRPr="005D74D5">
        <w:rPr>
          <w:lang w:eastAsia="en-US"/>
        </w:rPr>
        <w:lastRenderedPageBreak/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E02EE2" w:rsidRDefault="00E02EE2" w:rsidP="00E02EE2">
      <w:pPr>
        <w:jc w:val="both"/>
        <w:rPr>
          <w:lang w:val="en-US"/>
        </w:rPr>
      </w:pP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06503">
      <w:pPr>
        <w:numPr>
          <w:ilvl w:val="0"/>
          <w:numId w:val="74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EE216F" w:rsidRDefault="00E02EE2" w:rsidP="00E02EE2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E02EE2" w:rsidRPr="00C9469C" w:rsidRDefault="00E02EE2" w:rsidP="00E02EE2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 w:rsidR="00123F84">
              <w:rPr>
                <w:bCs/>
                <w:lang w:eastAsia="en-US"/>
              </w:rPr>
              <w:t>роль проводится по темам модулям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Предел длительности всего контроля- 1час 40 минут, </w:t>
            </w:r>
            <w:r w:rsidRPr="00EE216F">
              <w:rPr>
                <w:bCs/>
                <w:lang w:eastAsia="en-US"/>
              </w:rPr>
              <w:lastRenderedPageBreak/>
              <w:t>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E02EE2" w:rsidRPr="00EE216F" w:rsidRDefault="00E02EE2" w:rsidP="00E02EE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E02EE2" w:rsidRPr="00EE216F" w:rsidRDefault="00E02EE2" w:rsidP="00E02EE2">
      <w:pPr>
        <w:spacing w:after="200" w:line="276" w:lineRule="auto"/>
        <w:rPr>
          <w:lang w:eastAsia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rPr>
          <w:lang w:val="en-US"/>
        </w:rPr>
      </w:pP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E02EE2" w:rsidRPr="007B0AE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26.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E02EE2" w:rsidRPr="00D96AB4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E02EE2" w:rsidRPr="00E75293" w:rsidRDefault="00E02EE2" w:rsidP="00E02EE2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E02EE2" w:rsidRDefault="00E02EE2" w:rsidP="00E02EE2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E02EE2" w:rsidRPr="007B0AE3" w:rsidRDefault="00E02EE2" w:rsidP="00E02EE2">
      <w:pPr>
        <w:rPr>
          <w:lang w:val="en-US"/>
        </w:rPr>
      </w:pPr>
    </w:p>
    <w:p w:rsidR="00E02EE2" w:rsidRPr="00161FA0" w:rsidRDefault="00E02EE2" w:rsidP="00E02EE2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E02EE2" w:rsidRPr="00C76BBE" w:rsidRDefault="00E02EE2" w:rsidP="00E02EE2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E02EE2" w:rsidRPr="00C76BBE" w:rsidRDefault="00E02EE2" w:rsidP="00E02EE2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 xml:space="preserve">o narrow down your </w:t>
      </w:r>
      <w:r>
        <w:rPr>
          <w:lang w:val="en-US"/>
        </w:rPr>
        <w:lastRenderedPageBreak/>
        <w:t>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E02EE2" w:rsidRDefault="00E02EE2" w:rsidP="00E02EE2">
      <w:pPr>
        <w:rPr>
          <w:lang w:val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Evening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Times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>"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2EE2" w:rsidRPr="00042EFD" w:rsidRDefault="00E02EE2" w:rsidP="00E02EE2">
      <w:pPr>
        <w:tabs>
          <w:tab w:val="center" w:pos="4677"/>
        </w:tabs>
        <w:rPr>
          <w:spacing w:val="20"/>
          <w:sz w:val="28"/>
          <w:szCs w:val="28"/>
          <w:lang w:eastAsia="en-US"/>
        </w:rPr>
      </w:pPr>
      <w:r>
        <w:rPr>
          <w:b/>
          <w:bCs/>
        </w:rPr>
        <w:t>7.4. Содержание занятий семинарского типа.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  <w:sz w:val="27"/>
          <w:szCs w:val="27"/>
        </w:rPr>
        <w:t xml:space="preserve"> </w:t>
      </w:r>
      <w:r w:rsidRPr="001137F0">
        <w:rPr>
          <w:color w:val="000000"/>
        </w:rPr>
        <w:t>Практические занятия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и задачи практических занятий: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 xml:space="preserve">Данный курс носит </w:t>
      </w:r>
      <w:proofErr w:type="spellStart"/>
      <w:proofErr w:type="gramStart"/>
      <w:r w:rsidRPr="001137F0">
        <w:rPr>
          <w:color w:val="000000"/>
        </w:rPr>
        <w:t>коммуникативно</w:t>
      </w:r>
      <w:proofErr w:type="spellEnd"/>
      <w:r w:rsidRPr="001137F0">
        <w:rPr>
          <w:color w:val="000000"/>
        </w:rPr>
        <w:t xml:space="preserve"> – ориентированный</w:t>
      </w:r>
      <w:proofErr w:type="gramEnd"/>
      <w:r w:rsidRPr="001137F0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02EE2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lastRenderedPageBreak/>
        <w:t>Виды практических занятий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Предусматривает проведение практических занятий с использованием активных и инт</w:t>
      </w:r>
      <w:r w:rsidRPr="00393A1C">
        <w:rPr>
          <w:color w:val="000000"/>
        </w:rPr>
        <w:t>ерактивных форм обучения: презентация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proofErr w:type="spellStart"/>
      <w:r w:rsidRPr="001137F0">
        <w:rPr>
          <w:color w:val="000000"/>
        </w:rPr>
        <w:t>ase</w:t>
      </w:r>
      <w:proofErr w:type="spellEnd"/>
      <w:r w:rsidRPr="001137F0">
        <w:rPr>
          <w:color w:val="000000"/>
        </w:rPr>
        <w:t xml:space="preserve"> </w:t>
      </w:r>
      <w:proofErr w:type="spellStart"/>
      <w:r w:rsidRPr="001137F0">
        <w:rPr>
          <w:color w:val="000000"/>
        </w:rPr>
        <w:t>study</w:t>
      </w:r>
      <w:proofErr w:type="spellEnd"/>
      <w:r w:rsidRPr="001137F0">
        <w:rPr>
          <w:color w:val="000000"/>
        </w:rPr>
        <w:t>, круглый стол</w:t>
      </w:r>
      <w:r w:rsidRPr="00393A1C">
        <w:rPr>
          <w:color w:val="000000"/>
        </w:rPr>
        <w:t>, ролевая игра</w:t>
      </w:r>
      <w:r w:rsidRPr="001137F0">
        <w:rPr>
          <w:color w:val="000000"/>
        </w:rPr>
        <w:t>, тренинг.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Тематика практических занятий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1. Моя визитная карточка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1. Я и моя семья. Семейные традиции, уклад жизни.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2. Дом, жилищные условия.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3. Досуг и развлечения в семье. Семейные путешествия.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4. Тема 4. Еда. Покупки.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2. Высшее образование.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5. Высшее образование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6. Мой вуз.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7. Студенческая жизнь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8. Студенческие международные контакты: научные, профессиональные, культурные.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3. Язык и культура.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9. Язык как средство межкультурного общения.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10. Образ жизни современного человека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</w:t>
      </w:r>
      <w:r w:rsidR="003919F4" w:rsidRPr="003919F4">
        <w:rPr>
          <w:color w:val="000000"/>
          <w:sz w:val="22"/>
          <w:szCs w:val="22"/>
        </w:rPr>
        <w:t>текстов и прослушанных диалогов.</w:t>
      </w:r>
    </w:p>
    <w:p w:rsidR="003919F4" w:rsidRPr="003919F4" w:rsidRDefault="003919F4" w:rsidP="00066057">
      <w:pPr>
        <w:spacing w:before="100" w:beforeAutospacing="1" w:after="100" w:afterAutospacing="1"/>
        <w:rPr>
          <w:color w:val="000000"/>
        </w:rPr>
      </w:pPr>
      <w:r w:rsidRPr="003919F4">
        <w:rPr>
          <w:color w:val="000000"/>
        </w:rPr>
        <w:t>Тема 11. Общее и различное в странах и национальных культурах.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4. Сервис и индустрия туризма и гостеприимства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12. Виды туризма. Популярные туристические маршруты.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13. Путешествия и туризм как средство культурного обогащения личности.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Тема 14. Популярные туристические </w:t>
      </w:r>
      <w:proofErr w:type="spellStart"/>
      <w:r w:rsidRPr="003919F4">
        <w:rPr>
          <w:color w:val="000000"/>
          <w:sz w:val="22"/>
          <w:szCs w:val="22"/>
        </w:rPr>
        <w:t>дестинации</w:t>
      </w:r>
      <w:proofErr w:type="spellEnd"/>
      <w:r w:rsidRPr="003919F4">
        <w:rPr>
          <w:color w:val="000000"/>
          <w:sz w:val="22"/>
          <w:szCs w:val="22"/>
        </w:rPr>
        <w:t>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15. Мировые достижения в искусстве (музыка, танцы, живопись, театр, кино, архитектура).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5. Иностранный язык в сфере профессиональных коммуникаций</w:t>
      </w:r>
      <w:proofErr w:type="gramStart"/>
      <w:r w:rsidRPr="003919F4">
        <w:rPr>
          <w:color w:val="000000"/>
          <w:sz w:val="22"/>
          <w:szCs w:val="22"/>
        </w:rPr>
        <w:t>.,</w:t>
      </w:r>
      <w:proofErr w:type="gramEnd"/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16. Туристический бизнес.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17. Организация услуг в туризме.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18.Основы перевода в сфере профессиональной коммуникации.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Модуль 6. Будущая профессия.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19. Профессии в туризме и гостеприимстве.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  <w:r w:rsidRPr="003919F4">
        <w:rPr>
          <w:rFonts w:ascii="Times New Roman" w:hAnsi="Times New Roman"/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</w:t>
      </w:r>
      <w:r w:rsidRPr="003919F4">
        <w:rPr>
          <w:rFonts w:ascii="Times New Roman" w:hAnsi="Times New Roman"/>
          <w:color w:val="000000"/>
          <w:spacing w:val="0"/>
          <w:sz w:val="22"/>
          <w:szCs w:val="22"/>
        </w:rPr>
        <w:t>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20. Составление резюме и сопроводительного письма.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5F558B" w:rsidRPr="003919F4" w:rsidRDefault="005F558B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21. Подготовка к собеседованию.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22. Виды деловой корреспонденции.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5F558B" w:rsidRPr="003919F4" w:rsidRDefault="005F558B" w:rsidP="005F558B">
      <w:pPr>
        <w:rPr>
          <w:color w:val="000000"/>
          <w:sz w:val="22"/>
          <w:szCs w:val="22"/>
        </w:rPr>
      </w:pPr>
    </w:p>
    <w:p w:rsidR="0099393E" w:rsidRDefault="0099393E" w:rsidP="003A461A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932C0" w:rsidRPr="003A461A" w:rsidRDefault="007932C0" w:rsidP="003A461A">
      <w:pPr>
        <w:jc w:val="both"/>
        <w:rPr>
          <w:b/>
          <w:bCs/>
          <w:color w:val="000000"/>
          <w:sz w:val="28"/>
          <w:szCs w:val="28"/>
        </w:rPr>
      </w:pPr>
    </w:p>
    <w:p w:rsidR="005D74D5" w:rsidRDefault="005D74D5" w:rsidP="005D74D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5D74D5" w:rsidRPr="00A707B4" w:rsidRDefault="005D74D5" w:rsidP="005D74D5">
      <w:pPr>
        <w:rPr>
          <w:lang w:eastAsia="en-US"/>
        </w:rPr>
      </w:pPr>
      <w:r>
        <w:rPr>
          <w:lang w:eastAsia="en-US"/>
        </w:rPr>
        <w:t>1.</w:t>
      </w:r>
      <w:r w:rsidRPr="00A707B4">
        <w:rPr>
          <w:lang w:eastAsia="en-US"/>
        </w:rPr>
        <w:t xml:space="preserve"> </w:t>
      </w:r>
      <w:proofErr w:type="spellStart"/>
      <w:r w:rsidRPr="00E07841">
        <w:rPr>
          <w:lang w:eastAsia="en-US"/>
        </w:rPr>
        <w:t>Маньковская</w:t>
      </w:r>
      <w:proofErr w:type="spellEnd"/>
      <w:r w:rsidRPr="00E07841">
        <w:rPr>
          <w:lang w:eastAsia="en-US"/>
        </w:rPr>
        <w:t xml:space="preserve"> З.В. Английский язык в ситуациях</w:t>
      </w:r>
      <w:r>
        <w:rPr>
          <w:lang w:eastAsia="en-US"/>
        </w:rPr>
        <w:t xml:space="preserve"> повседневного делового общения</w:t>
      </w:r>
      <w:r w:rsidRPr="00E07841">
        <w:rPr>
          <w:lang w:eastAsia="en-US"/>
        </w:rPr>
        <w:t>: учеб</w:t>
      </w:r>
      <w:proofErr w:type="gramStart"/>
      <w:r w:rsidRPr="00E07841">
        <w:rPr>
          <w:lang w:eastAsia="en-US"/>
        </w:rPr>
        <w:t>.</w:t>
      </w:r>
      <w:proofErr w:type="gramEnd"/>
      <w:r w:rsidRPr="00E07841">
        <w:rPr>
          <w:lang w:eastAsia="en-US"/>
        </w:rPr>
        <w:t xml:space="preserve"> </w:t>
      </w:r>
      <w:proofErr w:type="gramStart"/>
      <w:r w:rsidRPr="00E07841">
        <w:rPr>
          <w:lang w:eastAsia="en-US"/>
        </w:rPr>
        <w:t>п</w:t>
      </w:r>
      <w:proofErr w:type="gramEnd"/>
      <w:r>
        <w:rPr>
          <w:lang w:eastAsia="en-US"/>
        </w:rPr>
        <w:t xml:space="preserve">особие / З.В. </w:t>
      </w:r>
      <w:proofErr w:type="spellStart"/>
      <w:r>
        <w:rPr>
          <w:lang w:eastAsia="en-US"/>
        </w:rPr>
        <w:t>Маньковская</w:t>
      </w:r>
      <w:proofErr w:type="spellEnd"/>
      <w:r>
        <w:rPr>
          <w:lang w:eastAsia="en-US"/>
        </w:rPr>
        <w:t>. – М.</w:t>
      </w:r>
      <w:r w:rsidRPr="00E07841">
        <w:rPr>
          <w:lang w:eastAsia="en-US"/>
        </w:rPr>
        <w:t>: ИНФРА-М, 2017.</w:t>
      </w:r>
      <w:r>
        <w:rPr>
          <w:lang w:eastAsia="en-US"/>
        </w:rPr>
        <w:t>- ЭБС</w:t>
      </w:r>
      <w:r w:rsidRPr="00D7492D">
        <w:rPr>
          <w:lang w:eastAsia="en-US"/>
        </w:rPr>
        <w:t xml:space="preserve"> znanium.com</w:t>
      </w:r>
      <w:r>
        <w:rPr>
          <w:lang w:eastAsia="en-US"/>
        </w:rPr>
        <w:t xml:space="preserve">. Режим доступа: </w:t>
      </w:r>
      <w:hyperlink r:id="rId19" w:history="1">
        <w:r w:rsidRPr="005209CF">
          <w:rPr>
            <w:rStyle w:val="af3"/>
            <w:lang w:eastAsia="en-US"/>
          </w:rPr>
          <w:t>http://znanium.com/catalog.php?bookinfo=752506</w:t>
        </w:r>
      </w:hyperlink>
    </w:p>
    <w:p w:rsidR="005D74D5" w:rsidRDefault="005D74D5" w:rsidP="005D74D5">
      <w:r w:rsidRPr="00A707B4">
        <w:rPr>
          <w:color w:val="555555"/>
          <w:shd w:val="clear" w:color="auto" w:fill="FFFFFF"/>
        </w:rPr>
        <w:t xml:space="preserve">2. </w:t>
      </w:r>
      <w:r w:rsidRPr="00A707B4">
        <w:rPr>
          <w:lang w:eastAsia="en-US"/>
        </w:rPr>
        <w:t xml:space="preserve">Английский язык: </w:t>
      </w:r>
      <w:proofErr w:type="spellStart"/>
      <w:r w:rsidRPr="00A707B4">
        <w:rPr>
          <w:lang w:eastAsia="en-US"/>
        </w:rPr>
        <w:t>Managment</w:t>
      </w:r>
      <w:proofErr w:type="spellEnd"/>
      <w:r w:rsidRPr="00A707B4">
        <w:rPr>
          <w:lang w:eastAsia="en-US"/>
        </w:rPr>
        <w:t xml:space="preserve"> </w:t>
      </w:r>
      <w:proofErr w:type="spellStart"/>
      <w:r w:rsidRPr="00A707B4">
        <w:rPr>
          <w:lang w:eastAsia="en-US"/>
        </w:rPr>
        <w:t>Today</w:t>
      </w:r>
      <w:proofErr w:type="spellEnd"/>
      <w:r w:rsidRPr="00A707B4">
        <w:rPr>
          <w:lang w:eastAsia="en-US"/>
        </w:rPr>
        <w:t xml:space="preserve">: Учебное пособие / Т.М. </w:t>
      </w:r>
      <w:proofErr w:type="spellStart"/>
      <w:r w:rsidRPr="00A707B4">
        <w:rPr>
          <w:lang w:eastAsia="en-US"/>
        </w:rPr>
        <w:t>Десяткова</w:t>
      </w:r>
      <w:proofErr w:type="spellEnd"/>
      <w:r w:rsidRPr="00A707B4">
        <w:rPr>
          <w:lang w:eastAsia="en-US"/>
        </w:rPr>
        <w:t xml:space="preserve">, Л.Е. Мазурина, М.К. Верещагина. </w:t>
      </w:r>
      <w:r>
        <w:rPr>
          <w:lang w:eastAsia="en-US"/>
        </w:rPr>
        <w:t xml:space="preserve">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>, 2014</w:t>
      </w:r>
      <w:r w:rsidRPr="00A707B4">
        <w:rPr>
          <w:lang w:eastAsia="en-US"/>
        </w:rPr>
        <w:t xml:space="preserve">. - 224 с. Режим доступа: </w:t>
      </w:r>
      <w:hyperlink r:id="rId20" w:history="1">
        <w:r w:rsidRPr="00A707B4">
          <w:rPr>
            <w:rStyle w:val="af3"/>
            <w:lang w:eastAsia="en-US"/>
          </w:rPr>
          <w:t>http://znanium.com/catalog.php?bookinfo=316556</w:t>
        </w:r>
      </w:hyperlink>
    </w:p>
    <w:p w:rsidR="005D74D5" w:rsidRPr="00A707B4" w:rsidRDefault="005D74D5" w:rsidP="005D74D5">
      <w:pPr>
        <w:rPr>
          <w:lang w:eastAsia="en-US"/>
        </w:rPr>
      </w:pPr>
      <w:r>
        <w:rPr>
          <w:lang w:eastAsia="en-US"/>
        </w:rPr>
        <w:t>3.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>Деловой английский язык / Е.Б. Попов - М.: НИЦ ИНФРА-М, 2015.</w:t>
      </w:r>
      <w:r w:rsidRPr="00843A44">
        <w:t xml:space="preserve"> Режим доступа</w:t>
      </w:r>
      <w:r>
        <w:t xml:space="preserve"> </w:t>
      </w:r>
      <w:hyperlink r:id="rId21" w:history="1">
        <w:r w:rsidRPr="00885C90">
          <w:rPr>
            <w:rStyle w:val="af3"/>
          </w:rPr>
          <w:t>http://znanium.com/catalog.php?bookinfo=515334</w:t>
        </w:r>
      </w:hyperlink>
    </w:p>
    <w:p w:rsidR="005D74D5" w:rsidRPr="00A707B4" w:rsidRDefault="005D74D5" w:rsidP="005D74D5">
      <w:pPr>
        <w:rPr>
          <w:lang w:eastAsia="en-US"/>
        </w:rPr>
      </w:pPr>
    </w:p>
    <w:p w:rsidR="005D74D5" w:rsidRDefault="005D74D5" w:rsidP="005D74D5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5D74D5" w:rsidRDefault="005D74D5" w:rsidP="005D74D5">
      <w:r w:rsidRPr="00A707B4">
        <w:rPr>
          <w:lang w:eastAsia="en-US"/>
        </w:rPr>
        <w:t>1</w:t>
      </w:r>
      <w:r w:rsidRPr="00614379">
        <w:t xml:space="preserve"> </w:t>
      </w:r>
      <w:r w:rsidRPr="008166CE">
        <w:t xml:space="preserve">Английский язык: Учебное пособие / Н.М. </w:t>
      </w:r>
      <w:proofErr w:type="spellStart"/>
      <w:r w:rsidRPr="008166CE">
        <w:t>Дюканова</w:t>
      </w:r>
      <w:proofErr w:type="spellEnd"/>
      <w:r w:rsidRPr="008166CE">
        <w:t xml:space="preserve">. - 2-e изд., </w:t>
      </w:r>
      <w:proofErr w:type="spellStart"/>
      <w:r w:rsidRPr="008166CE">
        <w:t>перераб</w:t>
      </w:r>
      <w:proofErr w:type="spellEnd"/>
      <w:r w:rsidRPr="008166CE">
        <w:t xml:space="preserve">. и доп. - М.: НИЦ ИНФРА-М, 2013. Режим доступа      </w:t>
      </w:r>
      <w:hyperlink r:id="rId22" w:history="1">
        <w:r w:rsidRPr="008166CE">
          <w:rPr>
            <w:rStyle w:val="af3"/>
          </w:rPr>
          <w:t>http://znanium.com/catalog.php?bookinfo=368907</w:t>
        </w:r>
      </w:hyperlink>
    </w:p>
    <w:p w:rsidR="005D74D5" w:rsidRDefault="005D74D5" w:rsidP="005D74D5">
      <w:r>
        <w:t>2.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 xml:space="preserve">Общеразговорный английский язык / Е.Б. Попов - М.: НИЦ ИНФРА-М, 2015. </w:t>
      </w:r>
      <w:r w:rsidRPr="00843A44">
        <w:t xml:space="preserve">Режим доступа </w:t>
      </w:r>
      <w:hyperlink r:id="rId23" w:history="1">
        <w:r w:rsidRPr="00843A44">
          <w:rPr>
            <w:rStyle w:val="af3"/>
          </w:rPr>
          <w:t>http://znanium.com/catalog.php?bookinfo=515335</w:t>
        </w:r>
      </w:hyperlink>
    </w:p>
    <w:p w:rsidR="005F558B" w:rsidRDefault="005F558B" w:rsidP="001B2EEB">
      <w:pPr>
        <w:spacing w:line="360" w:lineRule="auto"/>
        <w:rPr>
          <w:b/>
          <w:bCs/>
        </w:rPr>
      </w:pPr>
    </w:p>
    <w:p w:rsidR="0099393E" w:rsidRDefault="0099393E" w:rsidP="001B2EEB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7330E" w:rsidRPr="0071241E" w:rsidRDefault="0027330E" w:rsidP="0027330E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proofErr w:type="spellStart"/>
      <w:r w:rsidRPr="00A707B4">
        <w:rPr>
          <w:bCs/>
          <w:lang w:val="en-US"/>
        </w:rPr>
        <w:t>znanium</w:t>
      </w:r>
      <w:proofErr w:type="spellEnd"/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27330E" w:rsidRDefault="0027330E" w:rsidP="0027330E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proofErr w:type="spellStart"/>
      <w:r w:rsidRPr="00B257DA">
        <w:rPr>
          <w:color w:val="000000"/>
          <w:lang w:val="en-US"/>
        </w:rPr>
        <w:t>ru</w:t>
      </w:r>
      <w:proofErr w:type="spellEnd"/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27330E" w:rsidRPr="00A707B4" w:rsidRDefault="0027330E" w:rsidP="0027330E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27330E" w:rsidRPr="00105962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</w:t>
      </w:r>
      <w:r w:rsidRPr="00105962">
        <w:rPr>
          <w:bCs/>
        </w:rPr>
        <w:t>.</w:t>
      </w:r>
      <w:r w:rsidRPr="0071241E">
        <w:rPr>
          <w:bCs/>
          <w:lang w:val="en-US"/>
        </w:rPr>
        <w:t>business</w:t>
      </w:r>
      <w:r w:rsidRPr="00105962">
        <w:rPr>
          <w:bCs/>
        </w:rPr>
        <w:t>.</w:t>
      </w:r>
      <w:r w:rsidRPr="0071241E">
        <w:rPr>
          <w:bCs/>
          <w:lang w:val="en-US"/>
        </w:rPr>
        <w:t>com</w:t>
      </w:r>
      <w:r w:rsidRPr="00105962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jc w:val="both"/>
        <w:rPr>
          <w:bCs/>
        </w:rPr>
      </w:pPr>
      <w:r w:rsidRPr="00A707B4">
        <w:rPr>
          <w:bCs/>
          <w:lang w:val="en-US"/>
        </w:rPr>
        <w:t>www</w:t>
      </w:r>
      <w:r w:rsidRPr="00A707B4">
        <w:rPr>
          <w:bCs/>
        </w:rPr>
        <w:t>.</w:t>
      </w:r>
      <w:r>
        <w:rPr>
          <w:bCs/>
          <w:lang w:val="en-US"/>
        </w:rPr>
        <w:t>R</w:t>
      </w:r>
      <w:r w:rsidRPr="00A707B4">
        <w:rPr>
          <w:bCs/>
          <w:lang w:val="en-US"/>
        </w:rPr>
        <w:t>ata</w:t>
      </w:r>
      <w:r w:rsidRPr="0002481C">
        <w:rPr>
          <w:bCs/>
        </w:rPr>
        <w:t>-</w:t>
      </w:r>
      <w:r w:rsidRPr="00A707B4">
        <w:rPr>
          <w:bCs/>
          <w:lang w:val="en-US"/>
        </w:rPr>
        <w:t>news</w:t>
      </w:r>
      <w:r w:rsidRPr="0002481C">
        <w:rPr>
          <w:bCs/>
        </w:rPr>
        <w:t>.</w:t>
      </w:r>
      <w:proofErr w:type="spellStart"/>
      <w:r w:rsidRPr="00A707B4">
        <w:rPr>
          <w:bCs/>
          <w:lang w:val="en-US"/>
        </w:rPr>
        <w:t>ru</w:t>
      </w:r>
      <w:proofErr w:type="spellEnd"/>
      <w:r w:rsidRPr="0002481C">
        <w:rPr>
          <w:bCs/>
        </w:rPr>
        <w:t xml:space="preserve"> </w:t>
      </w:r>
      <w:r>
        <w:rPr>
          <w:bCs/>
        </w:rPr>
        <w:t>-</w:t>
      </w:r>
      <w:r w:rsidRPr="0002481C">
        <w:rPr>
          <w:bCs/>
        </w:rPr>
        <w:t xml:space="preserve"> </w:t>
      </w:r>
      <w:r>
        <w:rPr>
          <w:bCs/>
        </w:rPr>
        <w:t>газета РСТ</w:t>
      </w:r>
      <w:r w:rsidRPr="00A707B4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www.unwto.org </w:t>
      </w:r>
      <w:proofErr w:type="spellStart"/>
      <w:r w:rsidRPr="00A707B4">
        <w:rPr>
          <w:bCs/>
        </w:rPr>
        <w:t>The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World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Tourism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Organization</w:t>
      </w:r>
      <w:proofErr w:type="spellEnd"/>
      <w:r w:rsidRPr="00A707B4">
        <w:rPr>
          <w:bCs/>
        </w:rPr>
        <w:t xml:space="preserve"> (ВТО, WTO, ЮНВТО, UNWTO) Всемирная Организация Туризма — ведущая международная организация в сфере туризма, учреждение Организации Объединенных Наций;</w:t>
      </w:r>
    </w:p>
    <w:p w:rsidR="0027330E" w:rsidRDefault="0027330E" w:rsidP="001B2EEB">
      <w:pPr>
        <w:spacing w:line="360" w:lineRule="auto"/>
        <w:rPr>
          <w:bCs/>
        </w:rPr>
      </w:pPr>
    </w:p>
    <w:p w:rsidR="003E259B" w:rsidRDefault="003E259B" w:rsidP="003E259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8.4. Перечень программного обеспечения, современных профессиональных баз данных и информационных справочных систем </w:t>
      </w:r>
    </w:p>
    <w:p w:rsidR="003E259B" w:rsidRDefault="003E259B" w:rsidP="003E259B">
      <w:pPr>
        <w:rPr>
          <w:b/>
        </w:rPr>
      </w:pPr>
    </w:p>
    <w:p w:rsidR="00E06503" w:rsidRPr="00E06503" w:rsidRDefault="003E259B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503" w:rsidRPr="00E06503" w:rsidRDefault="003E259B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503" w:rsidRPr="00E06503" w:rsidRDefault="00E06503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British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National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Corpus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(Британский национальный корпус»)   </w:t>
      </w:r>
      <w:hyperlink r:id="rId24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E06503">
        <w:rPr>
          <w:rFonts w:ascii="Times New Roman" w:hAnsi="Times New Roman"/>
          <w:sz w:val="24"/>
          <w:szCs w:val="24"/>
        </w:rPr>
        <w:t xml:space="preserve">  </w:t>
      </w:r>
    </w:p>
    <w:p w:rsidR="00E06503" w:rsidRPr="00E06503" w:rsidRDefault="00E06503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Oxford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dictionaries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(Оксфордские словари)    </w:t>
      </w:r>
      <w:hyperlink r:id="rId25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E06503">
        <w:rPr>
          <w:rFonts w:ascii="Times New Roman" w:hAnsi="Times New Roman"/>
          <w:sz w:val="24"/>
          <w:szCs w:val="24"/>
        </w:rPr>
        <w:t xml:space="preserve"> </w:t>
      </w:r>
    </w:p>
    <w:p w:rsidR="00E06503" w:rsidRPr="00E06503" w:rsidRDefault="00E06503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База данных «</w:t>
      </w:r>
      <w:proofErr w:type="spellStart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» (</w:t>
      </w:r>
      <w:r w:rsidRPr="00E06503">
        <w:rPr>
          <w:rFonts w:ascii="Times New Roman" w:hAnsi="Times New Roman"/>
          <w:sz w:val="24"/>
          <w:szCs w:val="24"/>
          <w:shd w:val="clear" w:color="auto" w:fill="FFFFFF"/>
        </w:rPr>
        <w:t xml:space="preserve">терминологическая база данных переводчиков Всемирной туристской организации) </w:t>
      </w:r>
      <w:hyperlink r:id="rId26" w:history="1">
        <w:r w:rsidRPr="00E06503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http://www.unwto.org/WebTerm6/UI/index.x</w:t>
        </w:r>
      </w:hyperlink>
    </w:p>
    <w:p w:rsidR="00E06503" w:rsidRPr="00E06503" w:rsidRDefault="00E06503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Каталог Всероссийской государственной библиотеки иностранной литературы им. М.И. </w:t>
      </w:r>
      <w:proofErr w:type="spellStart"/>
      <w:r w:rsidRPr="00E06503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E06503">
        <w:rPr>
          <w:rFonts w:ascii="Times New Roman" w:hAnsi="Times New Roman"/>
          <w:color w:val="000000"/>
          <w:sz w:val="24"/>
          <w:szCs w:val="24"/>
        </w:rPr>
        <w:t xml:space="preserve"> (ВГБИЛ) </w:t>
      </w:r>
      <w:hyperlink r:id="rId27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</w:p>
    <w:p w:rsidR="00E06503" w:rsidRPr="00E06503" w:rsidRDefault="00E06503" w:rsidP="00E06503">
      <w:pPr>
        <w:pStyle w:val="ae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Сервисы для </w:t>
      </w:r>
      <w:proofErr w:type="gramStart"/>
      <w:r w:rsidRPr="00E06503">
        <w:rPr>
          <w:rFonts w:ascii="Times New Roman" w:hAnsi="Times New Roman"/>
          <w:color w:val="000000"/>
          <w:sz w:val="24"/>
          <w:szCs w:val="24"/>
        </w:rPr>
        <w:t>изучающих</w:t>
      </w:r>
      <w:proofErr w:type="gramEnd"/>
      <w:r w:rsidRPr="00E06503">
        <w:rPr>
          <w:rFonts w:ascii="Times New Roman" w:hAnsi="Times New Roman"/>
          <w:color w:val="000000"/>
          <w:sz w:val="24"/>
          <w:szCs w:val="24"/>
        </w:rPr>
        <w:t xml:space="preserve"> английский язык </w:t>
      </w:r>
      <w:hyperlink r:id="rId28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www.examenglish.com</w:t>
        </w:r>
      </w:hyperlink>
    </w:p>
    <w:p w:rsidR="0027330E" w:rsidRPr="003E259B" w:rsidRDefault="0027330E" w:rsidP="00AC178F">
      <w:pPr>
        <w:rPr>
          <w:b/>
          <w:bCs/>
        </w:rPr>
      </w:pPr>
    </w:p>
    <w:p w:rsidR="0099393E" w:rsidRPr="00E80A50" w:rsidRDefault="0099393E" w:rsidP="00E80A50">
      <w:pPr>
        <w:shd w:val="clear" w:color="auto" w:fill="FFFFFF"/>
        <w:spacing w:after="100" w:afterAutospacing="1"/>
        <w:jc w:val="both"/>
        <w:rPr>
          <w:i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>практических занятиях</w:t>
      </w:r>
      <w:r w:rsidR="0027330E">
        <w:rPr>
          <w:szCs w:val="28"/>
        </w:rPr>
        <w:t>, консультации, зачет, экзамен</w:t>
      </w:r>
      <w:r w:rsidRPr="006C4446">
        <w:rPr>
          <w:szCs w:val="28"/>
        </w:rPr>
        <w:t xml:space="preserve">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1B2EEB" w:rsidRPr="006C4446" w:rsidRDefault="001B2EEB" w:rsidP="001B2EEB">
      <w:pPr>
        <w:ind w:firstLine="851"/>
        <w:jc w:val="both"/>
        <w:rPr>
          <w:bCs/>
          <w:szCs w:val="28"/>
        </w:rPr>
      </w:pPr>
      <w:r w:rsidRPr="006C4446">
        <w:rPr>
          <w:szCs w:val="28"/>
        </w:rPr>
        <w:t xml:space="preserve">В качестве основных форм организации учебного процесса по дисциплине Иностранный язык выступают практические занятия (с использованием интерактивных технологий обучения), а также самостоятельная работа </w:t>
      </w:r>
      <w:r>
        <w:rPr>
          <w:szCs w:val="28"/>
        </w:rPr>
        <w:t>студентов</w:t>
      </w:r>
      <w:r w:rsidRPr="006C4446">
        <w:rPr>
          <w:szCs w:val="28"/>
        </w:rPr>
        <w:t xml:space="preserve">. </w:t>
      </w:r>
    </w:p>
    <w:p w:rsidR="001B2EEB" w:rsidRPr="006C4446" w:rsidRDefault="001B2EEB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1B2EEB" w:rsidRPr="006C4446" w:rsidRDefault="001B2EEB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1B2EEB" w:rsidRPr="006C4446" w:rsidRDefault="001B2EEB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</w:t>
      </w:r>
      <w:r w:rsidRPr="006C4446">
        <w:rPr>
          <w:szCs w:val="28"/>
        </w:rPr>
        <w:lastRenderedPageBreak/>
        <w:t xml:space="preserve">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1B2EEB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7932C0" w:rsidRDefault="007932C0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</w:p>
    <w:p w:rsidR="001B2EEB" w:rsidRDefault="001B2EEB" w:rsidP="001B2EEB">
      <w:pPr>
        <w:ind w:firstLine="709"/>
        <w:jc w:val="both"/>
        <w:rPr>
          <w:b/>
        </w:rPr>
      </w:pPr>
      <w:r w:rsidRPr="006C4446">
        <w:rPr>
          <w:b/>
        </w:rPr>
        <w:t>Формы самостоятельной работы</w:t>
      </w:r>
    </w:p>
    <w:p w:rsidR="007932C0" w:rsidRPr="006C4446" w:rsidRDefault="007932C0" w:rsidP="001B2EEB">
      <w:pPr>
        <w:ind w:firstLine="709"/>
        <w:jc w:val="both"/>
        <w:rPr>
          <w:szCs w:val="28"/>
        </w:rPr>
      </w:pP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1B2EEB" w:rsidRPr="006C4446" w:rsidRDefault="001B2EEB" w:rsidP="001B2EEB">
      <w:pPr>
        <w:ind w:firstLine="709"/>
        <w:jc w:val="both"/>
      </w:pPr>
      <w:r w:rsidRPr="006C4446">
        <w:rPr>
          <w:szCs w:val="28"/>
        </w:rPr>
        <w:t xml:space="preserve">Самостоятельная работа студентов по дисциплине Иностранный </w:t>
      </w:r>
      <w:r w:rsidR="00BE3C2E">
        <w:rPr>
          <w:szCs w:val="28"/>
        </w:rPr>
        <w:t>я</w:t>
      </w:r>
      <w:r w:rsidRPr="006C4446">
        <w:rPr>
          <w:szCs w:val="28"/>
        </w:rPr>
        <w:t xml:space="preserve">зык обеспечивает: </w:t>
      </w:r>
    </w:p>
    <w:p w:rsidR="001B2EEB" w:rsidRPr="006C4446" w:rsidRDefault="001B2EEB" w:rsidP="00E06503">
      <w:pPr>
        <w:widowControl w:val="0"/>
        <w:numPr>
          <w:ilvl w:val="0"/>
          <w:numId w:val="4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1B2EEB" w:rsidRPr="006C4446" w:rsidRDefault="001B2EEB" w:rsidP="00E06503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1B2EEB" w:rsidRPr="006C4446" w:rsidRDefault="001B2EEB" w:rsidP="001B2EEB">
      <w:pPr>
        <w:widowControl w:val="0"/>
        <w:suppressAutoHyphens/>
        <w:ind w:left="284"/>
        <w:jc w:val="both"/>
        <w:rPr>
          <w:szCs w:val="28"/>
        </w:rPr>
      </w:pPr>
    </w:p>
    <w:p w:rsidR="0099393E" w:rsidRPr="00511A84" w:rsidRDefault="001B2EEB" w:rsidP="001B2EEB">
      <w:pPr>
        <w:jc w:val="both"/>
        <w:rPr>
          <w:b/>
          <w:iCs/>
        </w:rPr>
      </w:pPr>
      <w:r w:rsidRPr="006C4446">
        <w:rPr>
          <w:szCs w:val="28"/>
        </w:rPr>
        <w:t xml:space="preserve">Самостоятельная работа является обязательной для каждого </w:t>
      </w:r>
      <w:r>
        <w:rPr>
          <w:szCs w:val="28"/>
        </w:rPr>
        <w:t>студента.</w:t>
      </w:r>
    </w:p>
    <w:p w:rsidR="0099393E" w:rsidRDefault="0099393E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132CCD" w:rsidRPr="00CF6AE2" w:rsidRDefault="00132CCD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3919F4">
        <w:t>анием</w:t>
      </w:r>
      <w:r w:rsidRPr="00CF6AE2">
        <w:t>:</w:t>
      </w:r>
    </w:p>
    <w:p w:rsidR="00132CCD" w:rsidRPr="00CF6AE2" w:rsidRDefault="00132CCD" w:rsidP="00132CCD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A4A85" w:rsidTr="001436B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5" w:rsidRDefault="007A4A85" w:rsidP="001436B9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85" w:rsidRDefault="007A4A85" w:rsidP="001436B9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A4A85" w:rsidTr="001436B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ind w:left="133"/>
              <w:rPr>
                <w:color w:val="FF0000"/>
              </w:rPr>
            </w:pPr>
            <w:r w:rsidRPr="00E675F5">
              <w:rPr>
                <w:color w:val="000000"/>
              </w:rPr>
              <w:t xml:space="preserve">Групповые и индивидуальные консультации, текущий контроль, промежуточная аттестация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ind w:left="57"/>
              <w:jc w:val="both"/>
            </w:pPr>
            <w:r w:rsidRPr="00E675F5">
              <w:t>учебная аудитория, специализированная учебная мебель</w:t>
            </w:r>
          </w:p>
          <w:p w:rsidR="007A4A85" w:rsidRPr="00E675F5" w:rsidRDefault="007A4A85" w:rsidP="001436B9">
            <w:pPr>
              <w:ind w:left="57"/>
              <w:jc w:val="both"/>
            </w:pPr>
            <w:r w:rsidRPr="00E675F5">
              <w:t>ТСО: видеопроекционное оборудование/переносное видеопроекционное оборудование</w:t>
            </w:r>
          </w:p>
          <w:p w:rsidR="007A4A85" w:rsidRPr="00E675F5" w:rsidRDefault="007A4A85" w:rsidP="001436B9">
            <w:pPr>
              <w:ind w:left="57"/>
              <w:jc w:val="both"/>
              <w:rPr>
                <w:b/>
              </w:rPr>
            </w:pPr>
            <w:r w:rsidRPr="00E675F5">
              <w:t>доска</w:t>
            </w:r>
          </w:p>
        </w:tc>
      </w:tr>
      <w:tr w:rsidR="007A4A85" w:rsidTr="001436B9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ind w:left="57"/>
              <w:jc w:val="both"/>
            </w:pPr>
            <w:r w:rsidRPr="00E675F5">
              <w:t>кабинет иностранных языков, специализированная учебная мебель, ТСО: переносное видеопроекционное оборудование, магнитофон, ноутбук, доска</w:t>
            </w:r>
          </w:p>
        </w:tc>
      </w:tr>
      <w:tr w:rsidR="007A4A85" w:rsidTr="001436B9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 xml:space="preserve">Самостоятельная работа </w:t>
            </w:r>
            <w:proofErr w:type="gramStart"/>
            <w:r w:rsidRPr="00E675F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85" w:rsidRPr="00E675F5" w:rsidRDefault="007A4A85" w:rsidP="001436B9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работы, </w:t>
            </w:r>
          </w:p>
          <w:p w:rsidR="007A4A85" w:rsidRPr="00E675F5" w:rsidRDefault="007A4A85" w:rsidP="001436B9">
            <w:pPr>
              <w:widowControl w:val="0"/>
              <w:ind w:left="57"/>
              <w:jc w:val="both"/>
            </w:pPr>
            <w:r w:rsidRPr="00E675F5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7A4A85" w:rsidRPr="00E675F5" w:rsidRDefault="007A4A85" w:rsidP="001436B9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 в читальном зале Научно-технической библиотеки университета, </w:t>
            </w:r>
            <w:r w:rsidRPr="00E675F5">
              <w:lastRenderedPageBreak/>
              <w:t xml:space="preserve">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32CCD" w:rsidRPr="00CF6AE2" w:rsidRDefault="00132CCD" w:rsidP="00132CCD">
      <w:pPr>
        <w:ind w:firstLine="567"/>
        <w:jc w:val="both"/>
        <w:rPr>
          <w:i/>
          <w:sz w:val="28"/>
          <w:szCs w:val="28"/>
        </w:rPr>
      </w:pPr>
    </w:p>
    <w:p w:rsidR="00132CCD" w:rsidRDefault="00132CCD" w:rsidP="00AC178F">
      <w:pPr>
        <w:rPr>
          <w:b/>
          <w:bCs/>
        </w:rPr>
      </w:pPr>
    </w:p>
    <w:sectPr w:rsidR="00132CCD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B9" w:rsidRDefault="001436B9">
      <w:r>
        <w:separator/>
      </w:r>
    </w:p>
  </w:endnote>
  <w:endnote w:type="continuationSeparator" w:id="0">
    <w:p w:rsidR="001436B9" w:rsidRDefault="0014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9" w:rsidRPr="001D000A" w:rsidRDefault="001436B9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9" w:rsidRPr="001D000A" w:rsidRDefault="001436B9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9" w:rsidRPr="001D000A" w:rsidRDefault="001436B9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B9" w:rsidRDefault="001436B9">
      <w:r>
        <w:separator/>
      </w:r>
    </w:p>
  </w:footnote>
  <w:footnote w:type="continuationSeparator" w:id="0">
    <w:p w:rsidR="001436B9" w:rsidRDefault="0014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436B9" w:rsidTr="00126EEF">
      <w:trPr>
        <w:trHeight w:val="703"/>
      </w:trPr>
      <w:tc>
        <w:tcPr>
          <w:tcW w:w="768" w:type="dxa"/>
          <w:vMerge w:val="restart"/>
          <w:vAlign w:val="center"/>
        </w:tcPr>
        <w:p w:rsidR="001436B9" w:rsidRDefault="001436B9" w:rsidP="00126E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436B9" w:rsidRPr="005949B5" w:rsidRDefault="001436B9" w:rsidP="00126EE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1436B9" w:rsidRPr="005949B5" w:rsidRDefault="001436B9" w:rsidP="00126EE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436B9" w:rsidRDefault="001436B9" w:rsidP="00126EE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436B9" w:rsidRDefault="001436B9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436B9" w:rsidRDefault="001436B9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436B9" w:rsidRPr="00E06C4E" w:rsidTr="00126EEF">
      <w:trPr>
        <w:trHeight w:val="274"/>
      </w:trPr>
      <w:tc>
        <w:tcPr>
          <w:tcW w:w="768" w:type="dxa"/>
          <w:vMerge/>
          <w:vAlign w:val="center"/>
        </w:tcPr>
        <w:p w:rsidR="001436B9" w:rsidRPr="00FB55A3" w:rsidRDefault="001436B9" w:rsidP="00126EEF">
          <w:pPr>
            <w:pStyle w:val="a7"/>
          </w:pPr>
        </w:p>
      </w:tc>
      <w:tc>
        <w:tcPr>
          <w:tcW w:w="7148" w:type="dxa"/>
          <w:vMerge/>
          <w:vAlign w:val="center"/>
        </w:tcPr>
        <w:p w:rsidR="001436B9" w:rsidRPr="008102D2" w:rsidRDefault="001436B9" w:rsidP="00126EE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436B9" w:rsidRPr="00E06C4E" w:rsidRDefault="001436B9" w:rsidP="00126EE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80E8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1436B9" w:rsidRDefault="001436B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436B9" w:rsidRPr="00FB55A3">
      <w:trPr>
        <w:trHeight w:val="703"/>
      </w:trPr>
      <w:tc>
        <w:tcPr>
          <w:tcW w:w="768" w:type="dxa"/>
          <w:vMerge w:val="restart"/>
          <w:vAlign w:val="center"/>
        </w:tcPr>
        <w:p w:rsidR="001436B9" w:rsidRDefault="001436B9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436B9" w:rsidRPr="005949B5" w:rsidRDefault="001436B9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1436B9" w:rsidRPr="005949B5" w:rsidRDefault="001436B9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436B9" w:rsidRDefault="001436B9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436B9" w:rsidRDefault="001436B9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436B9" w:rsidRDefault="001436B9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436B9" w:rsidRPr="00FB55A3">
      <w:trPr>
        <w:trHeight w:val="274"/>
      </w:trPr>
      <w:tc>
        <w:tcPr>
          <w:tcW w:w="768" w:type="dxa"/>
          <w:vMerge/>
          <w:vAlign w:val="center"/>
        </w:tcPr>
        <w:p w:rsidR="001436B9" w:rsidRPr="00FB55A3" w:rsidRDefault="001436B9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436B9" w:rsidRPr="008102D2" w:rsidRDefault="001436B9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436B9" w:rsidRPr="00E06C4E" w:rsidRDefault="001436B9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80E8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1436B9" w:rsidRDefault="001436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436B9" w:rsidTr="00176FD0">
      <w:trPr>
        <w:trHeight w:val="703"/>
      </w:trPr>
      <w:tc>
        <w:tcPr>
          <w:tcW w:w="768" w:type="dxa"/>
          <w:vMerge w:val="restart"/>
          <w:vAlign w:val="center"/>
        </w:tcPr>
        <w:p w:rsidR="001436B9" w:rsidRDefault="001436B9" w:rsidP="00176FD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436B9" w:rsidRPr="005949B5" w:rsidRDefault="001436B9" w:rsidP="00176FD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1436B9" w:rsidRPr="005949B5" w:rsidRDefault="001436B9" w:rsidP="00176FD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436B9" w:rsidRDefault="001436B9" w:rsidP="00176FD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436B9" w:rsidRDefault="001436B9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436B9" w:rsidRDefault="001436B9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436B9" w:rsidRPr="00E06C4E" w:rsidTr="00176FD0">
      <w:trPr>
        <w:trHeight w:val="274"/>
      </w:trPr>
      <w:tc>
        <w:tcPr>
          <w:tcW w:w="768" w:type="dxa"/>
          <w:vMerge/>
          <w:vAlign w:val="center"/>
        </w:tcPr>
        <w:p w:rsidR="001436B9" w:rsidRPr="00FB55A3" w:rsidRDefault="001436B9" w:rsidP="00176FD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436B9" w:rsidRPr="008102D2" w:rsidRDefault="001436B9" w:rsidP="00176FD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436B9" w:rsidRPr="00E06C4E" w:rsidRDefault="001436B9" w:rsidP="00176FD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80E8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23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1436B9" w:rsidRDefault="001436B9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436B9" w:rsidRPr="00FB55A3">
      <w:trPr>
        <w:trHeight w:val="703"/>
      </w:trPr>
      <w:tc>
        <w:tcPr>
          <w:tcW w:w="768" w:type="dxa"/>
          <w:vMerge w:val="restart"/>
          <w:vAlign w:val="center"/>
        </w:tcPr>
        <w:p w:rsidR="001436B9" w:rsidRDefault="001436B9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436B9" w:rsidRPr="005949B5" w:rsidRDefault="001436B9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1436B9" w:rsidRPr="005949B5" w:rsidRDefault="001436B9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436B9" w:rsidRDefault="001436B9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436B9" w:rsidRDefault="001436B9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436B9" w:rsidRDefault="001436B9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436B9" w:rsidRPr="00FB55A3">
      <w:trPr>
        <w:trHeight w:val="274"/>
      </w:trPr>
      <w:tc>
        <w:tcPr>
          <w:tcW w:w="768" w:type="dxa"/>
          <w:vMerge/>
          <w:vAlign w:val="center"/>
        </w:tcPr>
        <w:p w:rsidR="001436B9" w:rsidRPr="00FB55A3" w:rsidRDefault="001436B9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436B9" w:rsidRPr="008102D2" w:rsidRDefault="001436B9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436B9" w:rsidRPr="00E06C4E" w:rsidRDefault="001436B9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F45C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436B9" w:rsidRDefault="001436B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9" w:rsidRDefault="001436B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436B9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1436B9" w:rsidRDefault="001436B9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t>196</w:t>
          </w: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1436B9" w:rsidRPr="005949B5" w:rsidRDefault="001436B9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 xml:space="preserve">ЖДЕНИЕ ВЫСШЕГО 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1436B9" w:rsidRPr="005949B5" w:rsidRDefault="001436B9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436B9" w:rsidRDefault="001436B9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1436B9" w:rsidRDefault="001436B9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1436B9" w:rsidRDefault="001436B9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436B9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1436B9" w:rsidRPr="00FB55A3" w:rsidRDefault="001436B9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436B9" w:rsidRPr="008102D2" w:rsidRDefault="001436B9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1436B9" w:rsidRPr="00E06C4E" w:rsidRDefault="001436B9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45CF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45CF3">
            <w:rPr>
              <w:rFonts w:ascii="Bookman Old Style" w:hAnsi="Bookman Old Style"/>
              <w:i/>
              <w:sz w:val="16"/>
            </w:rPr>
            <w:fldChar w:fldCharType="separate"/>
          </w:r>
          <w:r w:rsidR="00280E85">
            <w:rPr>
              <w:rFonts w:ascii="Bookman Old Style" w:hAnsi="Bookman Old Style"/>
              <w:i/>
              <w:noProof/>
              <w:sz w:val="16"/>
            </w:rPr>
            <w:t>69</w:t>
          </w:r>
          <w:r w:rsidR="00F45CF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>из 76</w:t>
          </w:r>
        </w:p>
      </w:tc>
    </w:tr>
  </w:tbl>
  <w:p w:rsidR="001436B9" w:rsidRDefault="001436B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szCs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8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5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3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5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6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7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9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0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5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6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7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8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9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0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1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2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3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5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8">
    <w:nsid w:val="72F26C90"/>
    <w:multiLevelType w:val="hybridMultilevel"/>
    <w:tmpl w:val="EF38D140"/>
    <w:lvl w:ilvl="0" w:tplc="8C02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1">
    <w:nsid w:val="77D02738"/>
    <w:multiLevelType w:val="multilevel"/>
    <w:tmpl w:val="B0846C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3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5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66"/>
  </w:num>
  <w:num w:numId="3">
    <w:abstractNumId w:val="48"/>
  </w:num>
  <w:num w:numId="4">
    <w:abstractNumId w:val="0"/>
  </w:num>
  <w:num w:numId="5">
    <w:abstractNumId w:val="3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57"/>
    <w:lvlOverride w:ilvl="0">
      <w:startOverride w:val="1"/>
    </w:lvlOverride>
  </w:num>
  <w:num w:numId="10">
    <w:abstractNumId w:val="40"/>
    <w:lvlOverride w:ilvl="0">
      <w:startOverride w:val="1"/>
    </w:lvlOverride>
  </w:num>
  <w:num w:numId="11">
    <w:abstractNumId w:val="67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9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5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63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49"/>
    <w:lvlOverride w:ilvl="0">
      <w:startOverride w:val="1"/>
    </w:lvlOverride>
  </w:num>
  <w:num w:numId="29">
    <w:abstractNumId w:val="59"/>
    <w:lvlOverride w:ilvl="0">
      <w:startOverride w:val="29"/>
    </w:lvlOverride>
  </w:num>
  <w:num w:numId="30">
    <w:abstractNumId w:val="58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2"/>
    <w:lvlOverride w:ilvl="0">
      <w:startOverride w:val="5"/>
    </w:lvlOverride>
  </w:num>
  <w:num w:numId="34">
    <w:abstractNumId w:val="56"/>
    <w:lvlOverride w:ilvl="0">
      <w:startOverride w:val="1"/>
    </w:lvlOverride>
  </w:num>
  <w:num w:numId="35">
    <w:abstractNumId w:val="41"/>
    <w:lvlOverride w:ilvl="0">
      <w:startOverride w:val="6"/>
    </w:lvlOverride>
  </w:num>
  <w:num w:numId="36">
    <w:abstractNumId w:val="52"/>
    <w:lvlOverride w:ilvl="0">
      <w:startOverride w:val="1"/>
    </w:lvlOverride>
  </w:num>
  <w:num w:numId="37">
    <w:abstractNumId w:val="12"/>
    <w:lvlOverride w:ilvl="0">
      <w:startOverride w:val="7"/>
    </w:lvlOverride>
  </w:num>
  <w:num w:numId="38">
    <w:abstractNumId w:val="43"/>
    <w:lvlOverride w:ilvl="0">
      <w:startOverride w:val="1"/>
    </w:lvlOverride>
  </w:num>
  <w:num w:numId="39">
    <w:abstractNumId w:val="73"/>
    <w:lvlOverride w:ilvl="0">
      <w:startOverride w:val="8"/>
    </w:lvlOverride>
  </w:num>
  <w:num w:numId="40">
    <w:abstractNumId w:val="25"/>
    <w:lvlOverride w:ilvl="0">
      <w:startOverride w:val="1"/>
    </w:lvlOverride>
  </w:num>
  <w:num w:numId="41">
    <w:abstractNumId w:val="51"/>
    <w:lvlOverride w:ilvl="0">
      <w:startOverride w:val="9"/>
    </w:lvlOverride>
  </w:num>
  <w:num w:numId="42">
    <w:abstractNumId w:val="26"/>
    <w:lvlOverride w:ilvl="0">
      <w:startOverride w:val="1"/>
    </w:lvlOverride>
  </w:num>
  <w:num w:numId="43">
    <w:abstractNumId w:val="7"/>
    <w:lvlOverride w:ilvl="0">
      <w:startOverride w:val="10"/>
    </w:lvlOverride>
  </w:num>
  <w:num w:numId="44">
    <w:abstractNumId w:val="10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31"/>
    <w:lvlOverride w:ilvl="0">
      <w:startOverride w:val="13"/>
    </w:lvlOverride>
  </w:num>
  <w:num w:numId="47">
    <w:abstractNumId w:val="39"/>
    <w:lvlOverride w:ilvl="0">
      <w:startOverride w:val="1"/>
    </w:lvlOverride>
  </w:num>
  <w:num w:numId="48">
    <w:abstractNumId w:val="34"/>
    <w:lvlOverride w:ilvl="0">
      <w:startOverride w:val="14"/>
    </w:lvlOverride>
  </w:num>
  <w:num w:numId="49">
    <w:abstractNumId w:val="11"/>
    <w:lvlOverride w:ilvl="0">
      <w:startOverride w:val="1"/>
    </w:lvlOverride>
  </w:num>
  <w:num w:numId="50">
    <w:abstractNumId w:val="44"/>
    <w:lvlOverride w:ilvl="0">
      <w:startOverride w:val="15"/>
    </w:lvlOverride>
  </w:num>
  <w:num w:numId="51">
    <w:abstractNumId w:val="53"/>
    <w:lvlOverride w:ilvl="0">
      <w:startOverride w:val="1"/>
    </w:lvlOverride>
  </w:num>
  <w:num w:numId="52">
    <w:abstractNumId w:val="62"/>
    <w:lvlOverride w:ilvl="0">
      <w:startOverride w:val="17"/>
    </w:lvlOverride>
  </w:num>
  <w:num w:numId="53">
    <w:abstractNumId w:val="61"/>
    <w:lvlOverride w:ilvl="0">
      <w:startOverride w:val="1"/>
    </w:lvlOverride>
  </w:num>
  <w:num w:numId="54">
    <w:abstractNumId w:val="47"/>
    <w:lvlOverride w:ilvl="0">
      <w:startOverride w:val="19"/>
    </w:lvlOverride>
  </w:num>
  <w:num w:numId="55">
    <w:abstractNumId w:val="50"/>
    <w:lvlOverride w:ilvl="0">
      <w:startOverride w:val="1"/>
    </w:lvlOverride>
  </w:num>
  <w:num w:numId="56">
    <w:abstractNumId w:val="9"/>
    <w:lvlOverride w:ilvl="0">
      <w:startOverride w:val="20"/>
    </w:lvlOverride>
  </w:num>
  <w:num w:numId="57">
    <w:abstractNumId w:val="46"/>
    <w:lvlOverride w:ilvl="0">
      <w:startOverride w:val="1"/>
    </w:lvlOverride>
  </w:num>
  <w:num w:numId="58">
    <w:abstractNumId w:val="60"/>
    <w:lvlOverride w:ilvl="0">
      <w:startOverride w:val="1"/>
    </w:lvlOverride>
  </w:num>
  <w:num w:numId="59">
    <w:abstractNumId w:val="35"/>
    <w:lvlOverride w:ilvl="0">
      <w:startOverride w:val="22"/>
    </w:lvlOverride>
  </w:num>
  <w:num w:numId="60">
    <w:abstractNumId w:val="70"/>
    <w:lvlOverride w:ilvl="0">
      <w:startOverride w:val="1"/>
    </w:lvlOverride>
  </w:num>
  <w:num w:numId="61">
    <w:abstractNumId w:val="55"/>
    <w:lvlOverride w:ilvl="0">
      <w:startOverride w:val="23"/>
    </w:lvlOverride>
  </w:num>
  <w:num w:numId="62">
    <w:abstractNumId w:val="74"/>
    <w:lvlOverride w:ilvl="0">
      <w:startOverride w:val="1"/>
    </w:lvlOverride>
  </w:num>
  <w:num w:numId="63">
    <w:abstractNumId w:val="65"/>
    <w:lvlOverride w:ilvl="0">
      <w:startOverride w:val="1"/>
    </w:lvlOverride>
  </w:num>
  <w:num w:numId="64">
    <w:abstractNumId w:val="72"/>
    <w:lvlOverride w:ilvl="0">
      <w:startOverride w:val="26"/>
    </w:lvlOverride>
  </w:num>
  <w:num w:numId="65">
    <w:abstractNumId w:val="3"/>
    <w:lvlOverride w:ilvl="0">
      <w:startOverride w:val="1"/>
    </w:lvlOverride>
  </w:num>
  <w:num w:numId="66">
    <w:abstractNumId w:val="4"/>
    <w:lvlOverride w:ilvl="0">
      <w:startOverride w:val="27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28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9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</w:num>
  <w:num w:numId="73">
    <w:abstractNumId w:val="13"/>
  </w:num>
  <w:num w:numId="74">
    <w:abstractNumId w:val="23"/>
  </w:num>
  <w:num w:numId="75">
    <w:abstractNumId w:val="71"/>
  </w:num>
  <w:num w:numId="76">
    <w:abstractNumId w:val="6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490"/>
    <w:rsid w:val="00005680"/>
    <w:rsid w:val="00006DE3"/>
    <w:rsid w:val="00007500"/>
    <w:rsid w:val="000113DB"/>
    <w:rsid w:val="0001546C"/>
    <w:rsid w:val="00016C77"/>
    <w:rsid w:val="000335AC"/>
    <w:rsid w:val="000350A3"/>
    <w:rsid w:val="00037EA9"/>
    <w:rsid w:val="00040027"/>
    <w:rsid w:val="00042EFD"/>
    <w:rsid w:val="0004305E"/>
    <w:rsid w:val="0004633E"/>
    <w:rsid w:val="00050F22"/>
    <w:rsid w:val="00053E95"/>
    <w:rsid w:val="000551D6"/>
    <w:rsid w:val="00056173"/>
    <w:rsid w:val="000573FC"/>
    <w:rsid w:val="00057DF5"/>
    <w:rsid w:val="00064121"/>
    <w:rsid w:val="0006461A"/>
    <w:rsid w:val="0006522E"/>
    <w:rsid w:val="00065678"/>
    <w:rsid w:val="00066057"/>
    <w:rsid w:val="0006754B"/>
    <w:rsid w:val="00077FA4"/>
    <w:rsid w:val="00080264"/>
    <w:rsid w:val="00081D0F"/>
    <w:rsid w:val="00086026"/>
    <w:rsid w:val="000900CF"/>
    <w:rsid w:val="0009337F"/>
    <w:rsid w:val="0009389B"/>
    <w:rsid w:val="00093DAB"/>
    <w:rsid w:val="000A352E"/>
    <w:rsid w:val="000A49CC"/>
    <w:rsid w:val="000B12C2"/>
    <w:rsid w:val="000B18B4"/>
    <w:rsid w:val="000B4434"/>
    <w:rsid w:val="000C00E3"/>
    <w:rsid w:val="000C05E2"/>
    <w:rsid w:val="000C266A"/>
    <w:rsid w:val="000C7AAA"/>
    <w:rsid w:val="000D1BA5"/>
    <w:rsid w:val="000D4F90"/>
    <w:rsid w:val="000F23C3"/>
    <w:rsid w:val="000F2D7D"/>
    <w:rsid w:val="000F34B6"/>
    <w:rsid w:val="000F420F"/>
    <w:rsid w:val="000F589C"/>
    <w:rsid w:val="00101252"/>
    <w:rsid w:val="00105962"/>
    <w:rsid w:val="00105EB2"/>
    <w:rsid w:val="00106753"/>
    <w:rsid w:val="0011020F"/>
    <w:rsid w:val="001110F7"/>
    <w:rsid w:val="001132FC"/>
    <w:rsid w:val="00114B70"/>
    <w:rsid w:val="00121712"/>
    <w:rsid w:val="0012224D"/>
    <w:rsid w:val="001237DA"/>
    <w:rsid w:val="00123F84"/>
    <w:rsid w:val="00126EEF"/>
    <w:rsid w:val="001329D8"/>
    <w:rsid w:val="00132B0E"/>
    <w:rsid w:val="00132CCD"/>
    <w:rsid w:val="001357B4"/>
    <w:rsid w:val="001357CD"/>
    <w:rsid w:val="00137344"/>
    <w:rsid w:val="00137877"/>
    <w:rsid w:val="001415B7"/>
    <w:rsid w:val="0014276E"/>
    <w:rsid w:val="001436B9"/>
    <w:rsid w:val="0014477D"/>
    <w:rsid w:val="00145285"/>
    <w:rsid w:val="00147266"/>
    <w:rsid w:val="001473B7"/>
    <w:rsid w:val="00151163"/>
    <w:rsid w:val="00154600"/>
    <w:rsid w:val="00156DBD"/>
    <w:rsid w:val="001638E1"/>
    <w:rsid w:val="001639BB"/>
    <w:rsid w:val="00175A59"/>
    <w:rsid w:val="00176FD0"/>
    <w:rsid w:val="00183F1D"/>
    <w:rsid w:val="00184693"/>
    <w:rsid w:val="001856FD"/>
    <w:rsid w:val="001860FC"/>
    <w:rsid w:val="001869DB"/>
    <w:rsid w:val="001A29B8"/>
    <w:rsid w:val="001A5700"/>
    <w:rsid w:val="001A5E6E"/>
    <w:rsid w:val="001A7AFD"/>
    <w:rsid w:val="001B2EEB"/>
    <w:rsid w:val="001B6146"/>
    <w:rsid w:val="001C12EE"/>
    <w:rsid w:val="001D000A"/>
    <w:rsid w:val="001D0F8D"/>
    <w:rsid w:val="001D2EAE"/>
    <w:rsid w:val="001D401A"/>
    <w:rsid w:val="001E0510"/>
    <w:rsid w:val="001F09BD"/>
    <w:rsid w:val="001F2B4C"/>
    <w:rsid w:val="00204E5A"/>
    <w:rsid w:val="002072DB"/>
    <w:rsid w:val="002104F8"/>
    <w:rsid w:val="00210A8A"/>
    <w:rsid w:val="00212001"/>
    <w:rsid w:val="002152A6"/>
    <w:rsid w:val="00216855"/>
    <w:rsid w:val="002169C9"/>
    <w:rsid w:val="00217000"/>
    <w:rsid w:val="00220028"/>
    <w:rsid w:val="00222AC1"/>
    <w:rsid w:val="00244403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330E"/>
    <w:rsid w:val="00277691"/>
    <w:rsid w:val="00280E85"/>
    <w:rsid w:val="0028156B"/>
    <w:rsid w:val="002825E7"/>
    <w:rsid w:val="002863E2"/>
    <w:rsid w:val="00286E83"/>
    <w:rsid w:val="00287EEA"/>
    <w:rsid w:val="00290F9E"/>
    <w:rsid w:val="00291922"/>
    <w:rsid w:val="00292259"/>
    <w:rsid w:val="0029230E"/>
    <w:rsid w:val="00294135"/>
    <w:rsid w:val="0029582A"/>
    <w:rsid w:val="00295E15"/>
    <w:rsid w:val="002A13B9"/>
    <w:rsid w:val="002A1608"/>
    <w:rsid w:val="002A2F71"/>
    <w:rsid w:val="002A31AB"/>
    <w:rsid w:val="002A3EA8"/>
    <w:rsid w:val="002A4612"/>
    <w:rsid w:val="002B01A5"/>
    <w:rsid w:val="002B36AA"/>
    <w:rsid w:val="002B3AAF"/>
    <w:rsid w:val="002B4680"/>
    <w:rsid w:val="002C1B9B"/>
    <w:rsid w:val="002C1F8A"/>
    <w:rsid w:val="002C2572"/>
    <w:rsid w:val="002C4D65"/>
    <w:rsid w:val="002C6A56"/>
    <w:rsid w:val="002D2CE5"/>
    <w:rsid w:val="002D3A77"/>
    <w:rsid w:val="002D3B7E"/>
    <w:rsid w:val="002D48F5"/>
    <w:rsid w:val="002D7648"/>
    <w:rsid w:val="002D7D17"/>
    <w:rsid w:val="002E51D3"/>
    <w:rsid w:val="002E5DEA"/>
    <w:rsid w:val="002F1D56"/>
    <w:rsid w:val="002F344F"/>
    <w:rsid w:val="002F3FB1"/>
    <w:rsid w:val="002F70CC"/>
    <w:rsid w:val="003029DA"/>
    <w:rsid w:val="00306DCC"/>
    <w:rsid w:val="00307BB6"/>
    <w:rsid w:val="00311C9C"/>
    <w:rsid w:val="00312629"/>
    <w:rsid w:val="0031568E"/>
    <w:rsid w:val="003202E3"/>
    <w:rsid w:val="00322010"/>
    <w:rsid w:val="00327AC5"/>
    <w:rsid w:val="00327EC5"/>
    <w:rsid w:val="00334DE5"/>
    <w:rsid w:val="00343CD6"/>
    <w:rsid w:val="00345AC8"/>
    <w:rsid w:val="00345B5E"/>
    <w:rsid w:val="003517E0"/>
    <w:rsid w:val="00356362"/>
    <w:rsid w:val="00360191"/>
    <w:rsid w:val="00360688"/>
    <w:rsid w:val="00362924"/>
    <w:rsid w:val="0037327E"/>
    <w:rsid w:val="00375D0C"/>
    <w:rsid w:val="00384D63"/>
    <w:rsid w:val="003905B1"/>
    <w:rsid w:val="003919F4"/>
    <w:rsid w:val="00395E94"/>
    <w:rsid w:val="0039644D"/>
    <w:rsid w:val="003971CC"/>
    <w:rsid w:val="003A38C9"/>
    <w:rsid w:val="003A461A"/>
    <w:rsid w:val="003A7F7A"/>
    <w:rsid w:val="003B0DEB"/>
    <w:rsid w:val="003B68C8"/>
    <w:rsid w:val="003B6CE3"/>
    <w:rsid w:val="003C102D"/>
    <w:rsid w:val="003C10A4"/>
    <w:rsid w:val="003C20B5"/>
    <w:rsid w:val="003D0D58"/>
    <w:rsid w:val="003E1908"/>
    <w:rsid w:val="003E259B"/>
    <w:rsid w:val="003E26E9"/>
    <w:rsid w:val="003E5AD1"/>
    <w:rsid w:val="003E6AF6"/>
    <w:rsid w:val="003E7DDB"/>
    <w:rsid w:val="003F00FC"/>
    <w:rsid w:val="003F0836"/>
    <w:rsid w:val="003F7D43"/>
    <w:rsid w:val="00400CE1"/>
    <w:rsid w:val="004027A5"/>
    <w:rsid w:val="0040353C"/>
    <w:rsid w:val="004128C3"/>
    <w:rsid w:val="00414EE5"/>
    <w:rsid w:val="00416031"/>
    <w:rsid w:val="004214E8"/>
    <w:rsid w:val="00437AE5"/>
    <w:rsid w:val="0044027D"/>
    <w:rsid w:val="004405C1"/>
    <w:rsid w:val="00440733"/>
    <w:rsid w:val="0044076C"/>
    <w:rsid w:val="00444E56"/>
    <w:rsid w:val="00450FE6"/>
    <w:rsid w:val="004525E7"/>
    <w:rsid w:val="00456F3F"/>
    <w:rsid w:val="00457C2A"/>
    <w:rsid w:val="00460C8E"/>
    <w:rsid w:val="00461990"/>
    <w:rsid w:val="00462BBD"/>
    <w:rsid w:val="00465DE4"/>
    <w:rsid w:val="0046702C"/>
    <w:rsid w:val="00471090"/>
    <w:rsid w:val="004734F3"/>
    <w:rsid w:val="00474EFB"/>
    <w:rsid w:val="00475B0E"/>
    <w:rsid w:val="00475BED"/>
    <w:rsid w:val="00485A0E"/>
    <w:rsid w:val="00491414"/>
    <w:rsid w:val="00491E9C"/>
    <w:rsid w:val="00497A09"/>
    <w:rsid w:val="004A0EB5"/>
    <w:rsid w:val="004A43DA"/>
    <w:rsid w:val="004A60D4"/>
    <w:rsid w:val="004A7202"/>
    <w:rsid w:val="004A7D3E"/>
    <w:rsid w:val="004B5A0F"/>
    <w:rsid w:val="004B6E80"/>
    <w:rsid w:val="004C27EF"/>
    <w:rsid w:val="004C62D1"/>
    <w:rsid w:val="004C6687"/>
    <w:rsid w:val="004C7491"/>
    <w:rsid w:val="004D0466"/>
    <w:rsid w:val="004D0CB0"/>
    <w:rsid w:val="004D1970"/>
    <w:rsid w:val="004D2E9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62A0"/>
    <w:rsid w:val="00507057"/>
    <w:rsid w:val="005102E3"/>
    <w:rsid w:val="00511A84"/>
    <w:rsid w:val="005168DA"/>
    <w:rsid w:val="005215AB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63D93"/>
    <w:rsid w:val="0056423C"/>
    <w:rsid w:val="00576836"/>
    <w:rsid w:val="00580BC1"/>
    <w:rsid w:val="0058617F"/>
    <w:rsid w:val="00586DC7"/>
    <w:rsid w:val="005925E4"/>
    <w:rsid w:val="00592BF6"/>
    <w:rsid w:val="005936B1"/>
    <w:rsid w:val="005949B5"/>
    <w:rsid w:val="00594C63"/>
    <w:rsid w:val="005965C5"/>
    <w:rsid w:val="00597235"/>
    <w:rsid w:val="005A172C"/>
    <w:rsid w:val="005A21BD"/>
    <w:rsid w:val="005A4816"/>
    <w:rsid w:val="005A6863"/>
    <w:rsid w:val="005B28B9"/>
    <w:rsid w:val="005B3ACC"/>
    <w:rsid w:val="005B424D"/>
    <w:rsid w:val="005C1EAA"/>
    <w:rsid w:val="005C419A"/>
    <w:rsid w:val="005C5024"/>
    <w:rsid w:val="005C5D06"/>
    <w:rsid w:val="005D102A"/>
    <w:rsid w:val="005D1352"/>
    <w:rsid w:val="005D13BE"/>
    <w:rsid w:val="005D4F24"/>
    <w:rsid w:val="005D60E0"/>
    <w:rsid w:val="005D74D5"/>
    <w:rsid w:val="005E0D47"/>
    <w:rsid w:val="005E1F02"/>
    <w:rsid w:val="005E3542"/>
    <w:rsid w:val="005E4FB4"/>
    <w:rsid w:val="005E7F4D"/>
    <w:rsid w:val="005F4B3F"/>
    <w:rsid w:val="005F558B"/>
    <w:rsid w:val="005F7E2E"/>
    <w:rsid w:val="006001CA"/>
    <w:rsid w:val="00601AAD"/>
    <w:rsid w:val="00605AAE"/>
    <w:rsid w:val="006103C3"/>
    <w:rsid w:val="00612515"/>
    <w:rsid w:val="00613D0D"/>
    <w:rsid w:val="0061415B"/>
    <w:rsid w:val="00614548"/>
    <w:rsid w:val="006213F4"/>
    <w:rsid w:val="00626A74"/>
    <w:rsid w:val="00634FFF"/>
    <w:rsid w:val="00640082"/>
    <w:rsid w:val="00643EC9"/>
    <w:rsid w:val="00646416"/>
    <w:rsid w:val="00647D81"/>
    <w:rsid w:val="00653A63"/>
    <w:rsid w:val="00654FE1"/>
    <w:rsid w:val="006557F2"/>
    <w:rsid w:val="0066357D"/>
    <w:rsid w:val="00665768"/>
    <w:rsid w:val="00667C53"/>
    <w:rsid w:val="0067345C"/>
    <w:rsid w:val="00676891"/>
    <w:rsid w:val="00680C8A"/>
    <w:rsid w:val="00683331"/>
    <w:rsid w:val="00683656"/>
    <w:rsid w:val="00683B6D"/>
    <w:rsid w:val="0068798D"/>
    <w:rsid w:val="006909FB"/>
    <w:rsid w:val="00691183"/>
    <w:rsid w:val="006935CF"/>
    <w:rsid w:val="006A4657"/>
    <w:rsid w:val="006A64CE"/>
    <w:rsid w:val="006A697C"/>
    <w:rsid w:val="006B45BC"/>
    <w:rsid w:val="006C1B75"/>
    <w:rsid w:val="006C1B9A"/>
    <w:rsid w:val="006C2A1F"/>
    <w:rsid w:val="006C4974"/>
    <w:rsid w:val="006D03EF"/>
    <w:rsid w:val="006D4B3D"/>
    <w:rsid w:val="006D72D0"/>
    <w:rsid w:val="006E2EA0"/>
    <w:rsid w:val="006E635C"/>
    <w:rsid w:val="006E7CAF"/>
    <w:rsid w:val="006F0E83"/>
    <w:rsid w:val="006F7F6B"/>
    <w:rsid w:val="00700896"/>
    <w:rsid w:val="00703155"/>
    <w:rsid w:val="0070492D"/>
    <w:rsid w:val="007056F0"/>
    <w:rsid w:val="00710144"/>
    <w:rsid w:val="00711FBF"/>
    <w:rsid w:val="007165EB"/>
    <w:rsid w:val="007233AB"/>
    <w:rsid w:val="00723CBD"/>
    <w:rsid w:val="007266F7"/>
    <w:rsid w:val="00726F50"/>
    <w:rsid w:val="0072750D"/>
    <w:rsid w:val="00730A57"/>
    <w:rsid w:val="00734819"/>
    <w:rsid w:val="00736530"/>
    <w:rsid w:val="00741DFE"/>
    <w:rsid w:val="007460AF"/>
    <w:rsid w:val="0074760D"/>
    <w:rsid w:val="00754DF2"/>
    <w:rsid w:val="0075502A"/>
    <w:rsid w:val="00756008"/>
    <w:rsid w:val="00760AE0"/>
    <w:rsid w:val="00760F3F"/>
    <w:rsid w:val="0076580D"/>
    <w:rsid w:val="007677F8"/>
    <w:rsid w:val="007678CF"/>
    <w:rsid w:val="0076793F"/>
    <w:rsid w:val="007729F2"/>
    <w:rsid w:val="00773603"/>
    <w:rsid w:val="00774F34"/>
    <w:rsid w:val="0077528F"/>
    <w:rsid w:val="007758A8"/>
    <w:rsid w:val="00785428"/>
    <w:rsid w:val="00787D60"/>
    <w:rsid w:val="0079096D"/>
    <w:rsid w:val="00792122"/>
    <w:rsid w:val="007932C0"/>
    <w:rsid w:val="007962CE"/>
    <w:rsid w:val="00797A47"/>
    <w:rsid w:val="007A3812"/>
    <w:rsid w:val="007A4A85"/>
    <w:rsid w:val="007A64E6"/>
    <w:rsid w:val="007A6C23"/>
    <w:rsid w:val="007B6D48"/>
    <w:rsid w:val="007B7B9E"/>
    <w:rsid w:val="007C17EF"/>
    <w:rsid w:val="007C2959"/>
    <w:rsid w:val="007C4BE4"/>
    <w:rsid w:val="007C5BAA"/>
    <w:rsid w:val="007D6ED1"/>
    <w:rsid w:val="007E3CF1"/>
    <w:rsid w:val="007F18F6"/>
    <w:rsid w:val="0080173D"/>
    <w:rsid w:val="008028CA"/>
    <w:rsid w:val="008102D2"/>
    <w:rsid w:val="008115DD"/>
    <w:rsid w:val="00811AD3"/>
    <w:rsid w:val="00814A72"/>
    <w:rsid w:val="008151C0"/>
    <w:rsid w:val="008158B5"/>
    <w:rsid w:val="00821F39"/>
    <w:rsid w:val="00822D05"/>
    <w:rsid w:val="008238E7"/>
    <w:rsid w:val="00824B2F"/>
    <w:rsid w:val="00830585"/>
    <w:rsid w:val="0083064A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023B"/>
    <w:rsid w:val="00873018"/>
    <w:rsid w:val="0087396D"/>
    <w:rsid w:val="008807C3"/>
    <w:rsid w:val="008813BF"/>
    <w:rsid w:val="00883F1D"/>
    <w:rsid w:val="00886C79"/>
    <w:rsid w:val="00896A35"/>
    <w:rsid w:val="00896E21"/>
    <w:rsid w:val="008A40CF"/>
    <w:rsid w:val="008A5963"/>
    <w:rsid w:val="008B4338"/>
    <w:rsid w:val="008B5F57"/>
    <w:rsid w:val="008C0989"/>
    <w:rsid w:val="008C6072"/>
    <w:rsid w:val="008D1095"/>
    <w:rsid w:val="008D4DC7"/>
    <w:rsid w:val="008D7CFA"/>
    <w:rsid w:val="008F0D5E"/>
    <w:rsid w:val="008F0F0A"/>
    <w:rsid w:val="008F45D1"/>
    <w:rsid w:val="008F5474"/>
    <w:rsid w:val="008F7FB4"/>
    <w:rsid w:val="00900D35"/>
    <w:rsid w:val="0090794E"/>
    <w:rsid w:val="00911D5E"/>
    <w:rsid w:val="00913B08"/>
    <w:rsid w:val="009172E3"/>
    <w:rsid w:val="00920A98"/>
    <w:rsid w:val="00920C87"/>
    <w:rsid w:val="009215C6"/>
    <w:rsid w:val="009263C7"/>
    <w:rsid w:val="009301EC"/>
    <w:rsid w:val="009314C2"/>
    <w:rsid w:val="00932B96"/>
    <w:rsid w:val="00935EFF"/>
    <w:rsid w:val="00941318"/>
    <w:rsid w:val="009460C4"/>
    <w:rsid w:val="00956F73"/>
    <w:rsid w:val="00960581"/>
    <w:rsid w:val="00963BDC"/>
    <w:rsid w:val="00971602"/>
    <w:rsid w:val="00971C3E"/>
    <w:rsid w:val="00975DB3"/>
    <w:rsid w:val="00976173"/>
    <w:rsid w:val="009844F4"/>
    <w:rsid w:val="00987860"/>
    <w:rsid w:val="00990547"/>
    <w:rsid w:val="00990636"/>
    <w:rsid w:val="00990692"/>
    <w:rsid w:val="0099393E"/>
    <w:rsid w:val="009951BA"/>
    <w:rsid w:val="0099677A"/>
    <w:rsid w:val="009A3949"/>
    <w:rsid w:val="009A4420"/>
    <w:rsid w:val="009A68AC"/>
    <w:rsid w:val="009B305C"/>
    <w:rsid w:val="009B4AF1"/>
    <w:rsid w:val="009B6ACE"/>
    <w:rsid w:val="009C1DC1"/>
    <w:rsid w:val="009D4525"/>
    <w:rsid w:val="009E02E3"/>
    <w:rsid w:val="009E4266"/>
    <w:rsid w:val="009E4BB0"/>
    <w:rsid w:val="009E529A"/>
    <w:rsid w:val="009E7538"/>
    <w:rsid w:val="009E75D3"/>
    <w:rsid w:val="009F04BE"/>
    <w:rsid w:val="009F1C0A"/>
    <w:rsid w:val="00A00624"/>
    <w:rsid w:val="00A13A39"/>
    <w:rsid w:val="00A153B5"/>
    <w:rsid w:val="00A228F6"/>
    <w:rsid w:val="00A25CE9"/>
    <w:rsid w:val="00A26214"/>
    <w:rsid w:val="00A269C3"/>
    <w:rsid w:val="00A3067F"/>
    <w:rsid w:val="00A307CC"/>
    <w:rsid w:val="00A31E4A"/>
    <w:rsid w:val="00A33B02"/>
    <w:rsid w:val="00A34C68"/>
    <w:rsid w:val="00A34DBA"/>
    <w:rsid w:val="00A35D6B"/>
    <w:rsid w:val="00A41126"/>
    <w:rsid w:val="00A54CF4"/>
    <w:rsid w:val="00A63440"/>
    <w:rsid w:val="00A63ACF"/>
    <w:rsid w:val="00A64DCE"/>
    <w:rsid w:val="00A6624D"/>
    <w:rsid w:val="00A7297E"/>
    <w:rsid w:val="00A7600E"/>
    <w:rsid w:val="00A761B2"/>
    <w:rsid w:val="00A803BB"/>
    <w:rsid w:val="00A8680A"/>
    <w:rsid w:val="00A91354"/>
    <w:rsid w:val="00A9618E"/>
    <w:rsid w:val="00AA0AEF"/>
    <w:rsid w:val="00AA15DE"/>
    <w:rsid w:val="00AA7753"/>
    <w:rsid w:val="00AA7F86"/>
    <w:rsid w:val="00AB0F7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7635"/>
    <w:rsid w:val="00AF14AF"/>
    <w:rsid w:val="00AF3F32"/>
    <w:rsid w:val="00AF5860"/>
    <w:rsid w:val="00AF6492"/>
    <w:rsid w:val="00AF74E4"/>
    <w:rsid w:val="00B05C3E"/>
    <w:rsid w:val="00B10A6D"/>
    <w:rsid w:val="00B11101"/>
    <w:rsid w:val="00B13E10"/>
    <w:rsid w:val="00B15B42"/>
    <w:rsid w:val="00B2252A"/>
    <w:rsid w:val="00B25879"/>
    <w:rsid w:val="00B43476"/>
    <w:rsid w:val="00B4504B"/>
    <w:rsid w:val="00B45071"/>
    <w:rsid w:val="00B50944"/>
    <w:rsid w:val="00B50F78"/>
    <w:rsid w:val="00B6400E"/>
    <w:rsid w:val="00B64592"/>
    <w:rsid w:val="00B65766"/>
    <w:rsid w:val="00B671C6"/>
    <w:rsid w:val="00B67C1D"/>
    <w:rsid w:val="00B67F50"/>
    <w:rsid w:val="00B701FC"/>
    <w:rsid w:val="00B77802"/>
    <w:rsid w:val="00B82872"/>
    <w:rsid w:val="00B83DD8"/>
    <w:rsid w:val="00B85F24"/>
    <w:rsid w:val="00B872BE"/>
    <w:rsid w:val="00B93A7D"/>
    <w:rsid w:val="00B94548"/>
    <w:rsid w:val="00B94DE7"/>
    <w:rsid w:val="00B963B3"/>
    <w:rsid w:val="00BA228C"/>
    <w:rsid w:val="00BA25B4"/>
    <w:rsid w:val="00BA6F6A"/>
    <w:rsid w:val="00BA7064"/>
    <w:rsid w:val="00BA71AB"/>
    <w:rsid w:val="00BA746B"/>
    <w:rsid w:val="00BB5BAD"/>
    <w:rsid w:val="00BC04A1"/>
    <w:rsid w:val="00BC1E01"/>
    <w:rsid w:val="00BD1D54"/>
    <w:rsid w:val="00BD23F6"/>
    <w:rsid w:val="00BD6FDE"/>
    <w:rsid w:val="00BD7D08"/>
    <w:rsid w:val="00BE0375"/>
    <w:rsid w:val="00BE3C2E"/>
    <w:rsid w:val="00BE4BA9"/>
    <w:rsid w:val="00BF3114"/>
    <w:rsid w:val="00BF3C7F"/>
    <w:rsid w:val="00BF50D9"/>
    <w:rsid w:val="00BF5CA7"/>
    <w:rsid w:val="00BF6F44"/>
    <w:rsid w:val="00BF7775"/>
    <w:rsid w:val="00BF78D5"/>
    <w:rsid w:val="00C01602"/>
    <w:rsid w:val="00C03C2A"/>
    <w:rsid w:val="00C0425E"/>
    <w:rsid w:val="00C04CAE"/>
    <w:rsid w:val="00C10C96"/>
    <w:rsid w:val="00C13268"/>
    <w:rsid w:val="00C13B7B"/>
    <w:rsid w:val="00C177C5"/>
    <w:rsid w:val="00C249EA"/>
    <w:rsid w:val="00C31A2C"/>
    <w:rsid w:val="00C34399"/>
    <w:rsid w:val="00C35605"/>
    <w:rsid w:val="00C401F4"/>
    <w:rsid w:val="00C420EF"/>
    <w:rsid w:val="00C42CC3"/>
    <w:rsid w:val="00C43892"/>
    <w:rsid w:val="00C46E3B"/>
    <w:rsid w:val="00C47A94"/>
    <w:rsid w:val="00C47CD0"/>
    <w:rsid w:val="00C510A9"/>
    <w:rsid w:val="00C55B65"/>
    <w:rsid w:val="00C55C5D"/>
    <w:rsid w:val="00C62165"/>
    <w:rsid w:val="00C64898"/>
    <w:rsid w:val="00C676D4"/>
    <w:rsid w:val="00C7040C"/>
    <w:rsid w:val="00C71E18"/>
    <w:rsid w:val="00C74CC2"/>
    <w:rsid w:val="00C751FF"/>
    <w:rsid w:val="00C75933"/>
    <w:rsid w:val="00C769AD"/>
    <w:rsid w:val="00C77ACB"/>
    <w:rsid w:val="00C805B3"/>
    <w:rsid w:val="00C835DC"/>
    <w:rsid w:val="00C857F0"/>
    <w:rsid w:val="00C85F98"/>
    <w:rsid w:val="00C90F41"/>
    <w:rsid w:val="00C9469C"/>
    <w:rsid w:val="00CA4D71"/>
    <w:rsid w:val="00CA619B"/>
    <w:rsid w:val="00CA6ACB"/>
    <w:rsid w:val="00CB4731"/>
    <w:rsid w:val="00CB5BCD"/>
    <w:rsid w:val="00CB5D6E"/>
    <w:rsid w:val="00CB631E"/>
    <w:rsid w:val="00CB7C09"/>
    <w:rsid w:val="00CC080A"/>
    <w:rsid w:val="00CC2668"/>
    <w:rsid w:val="00CC4569"/>
    <w:rsid w:val="00CD3C6C"/>
    <w:rsid w:val="00CD64CF"/>
    <w:rsid w:val="00CE2C25"/>
    <w:rsid w:val="00CE4AAD"/>
    <w:rsid w:val="00CE5855"/>
    <w:rsid w:val="00CF72D2"/>
    <w:rsid w:val="00D03CDC"/>
    <w:rsid w:val="00D11404"/>
    <w:rsid w:val="00D13582"/>
    <w:rsid w:val="00D150C6"/>
    <w:rsid w:val="00D15B78"/>
    <w:rsid w:val="00D20CA0"/>
    <w:rsid w:val="00D22DB9"/>
    <w:rsid w:val="00D23A51"/>
    <w:rsid w:val="00D27337"/>
    <w:rsid w:val="00D30D5C"/>
    <w:rsid w:val="00D31013"/>
    <w:rsid w:val="00D40FAF"/>
    <w:rsid w:val="00D43F1B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84617"/>
    <w:rsid w:val="00D91472"/>
    <w:rsid w:val="00D95D1E"/>
    <w:rsid w:val="00D97B5C"/>
    <w:rsid w:val="00DA26E7"/>
    <w:rsid w:val="00DA555B"/>
    <w:rsid w:val="00DA5F03"/>
    <w:rsid w:val="00DA6839"/>
    <w:rsid w:val="00DB10DA"/>
    <w:rsid w:val="00DB19F4"/>
    <w:rsid w:val="00DB4B27"/>
    <w:rsid w:val="00DB6830"/>
    <w:rsid w:val="00DB7C78"/>
    <w:rsid w:val="00DC2913"/>
    <w:rsid w:val="00DC2BD0"/>
    <w:rsid w:val="00DC62FF"/>
    <w:rsid w:val="00DC78F0"/>
    <w:rsid w:val="00DC7BF6"/>
    <w:rsid w:val="00DD284E"/>
    <w:rsid w:val="00DD299B"/>
    <w:rsid w:val="00DD4777"/>
    <w:rsid w:val="00DE377A"/>
    <w:rsid w:val="00DE4FFA"/>
    <w:rsid w:val="00DE6149"/>
    <w:rsid w:val="00DF1794"/>
    <w:rsid w:val="00DF3BED"/>
    <w:rsid w:val="00DF5953"/>
    <w:rsid w:val="00DF6680"/>
    <w:rsid w:val="00E02EE2"/>
    <w:rsid w:val="00E06503"/>
    <w:rsid w:val="00E06C4E"/>
    <w:rsid w:val="00E07117"/>
    <w:rsid w:val="00E07958"/>
    <w:rsid w:val="00E124E2"/>
    <w:rsid w:val="00E13A81"/>
    <w:rsid w:val="00E22CB3"/>
    <w:rsid w:val="00E2533A"/>
    <w:rsid w:val="00E31C17"/>
    <w:rsid w:val="00E31D72"/>
    <w:rsid w:val="00E34542"/>
    <w:rsid w:val="00E357A5"/>
    <w:rsid w:val="00E43F1B"/>
    <w:rsid w:val="00E4644F"/>
    <w:rsid w:val="00E50039"/>
    <w:rsid w:val="00E50EF7"/>
    <w:rsid w:val="00E61299"/>
    <w:rsid w:val="00E63F15"/>
    <w:rsid w:val="00E7052C"/>
    <w:rsid w:val="00E734A0"/>
    <w:rsid w:val="00E7375E"/>
    <w:rsid w:val="00E80A50"/>
    <w:rsid w:val="00E82ADC"/>
    <w:rsid w:val="00E96B3B"/>
    <w:rsid w:val="00EA07EE"/>
    <w:rsid w:val="00EA44CC"/>
    <w:rsid w:val="00EB0614"/>
    <w:rsid w:val="00EB0D70"/>
    <w:rsid w:val="00EB139B"/>
    <w:rsid w:val="00EB19AE"/>
    <w:rsid w:val="00EB5E05"/>
    <w:rsid w:val="00EB6C2A"/>
    <w:rsid w:val="00EC2BD6"/>
    <w:rsid w:val="00EC4425"/>
    <w:rsid w:val="00EC4EAC"/>
    <w:rsid w:val="00ED17E3"/>
    <w:rsid w:val="00ED2E20"/>
    <w:rsid w:val="00ED7E54"/>
    <w:rsid w:val="00EE1398"/>
    <w:rsid w:val="00EE14DB"/>
    <w:rsid w:val="00EE1935"/>
    <w:rsid w:val="00EE50D0"/>
    <w:rsid w:val="00EF0E81"/>
    <w:rsid w:val="00EF23F9"/>
    <w:rsid w:val="00EF5F95"/>
    <w:rsid w:val="00EF6FB2"/>
    <w:rsid w:val="00F02920"/>
    <w:rsid w:val="00F02CEA"/>
    <w:rsid w:val="00F031FB"/>
    <w:rsid w:val="00F11DC7"/>
    <w:rsid w:val="00F22730"/>
    <w:rsid w:val="00F30016"/>
    <w:rsid w:val="00F323FA"/>
    <w:rsid w:val="00F32DB2"/>
    <w:rsid w:val="00F3485C"/>
    <w:rsid w:val="00F35837"/>
    <w:rsid w:val="00F42D2F"/>
    <w:rsid w:val="00F45270"/>
    <w:rsid w:val="00F45CF3"/>
    <w:rsid w:val="00F45FE3"/>
    <w:rsid w:val="00F4784C"/>
    <w:rsid w:val="00F51C3A"/>
    <w:rsid w:val="00F5664B"/>
    <w:rsid w:val="00F576FA"/>
    <w:rsid w:val="00F60874"/>
    <w:rsid w:val="00F627E0"/>
    <w:rsid w:val="00F62A42"/>
    <w:rsid w:val="00F64BAB"/>
    <w:rsid w:val="00F64D89"/>
    <w:rsid w:val="00F654E1"/>
    <w:rsid w:val="00F65E97"/>
    <w:rsid w:val="00F67990"/>
    <w:rsid w:val="00F7400E"/>
    <w:rsid w:val="00F76965"/>
    <w:rsid w:val="00F76B88"/>
    <w:rsid w:val="00F82F93"/>
    <w:rsid w:val="00F908DE"/>
    <w:rsid w:val="00F9434D"/>
    <w:rsid w:val="00FA15B0"/>
    <w:rsid w:val="00FA31F6"/>
    <w:rsid w:val="00FA4751"/>
    <w:rsid w:val="00FA6497"/>
    <w:rsid w:val="00FA668E"/>
    <w:rsid w:val="00FB0557"/>
    <w:rsid w:val="00FB11ED"/>
    <w:rsid w:val="00FB1702"/>
    <w:rsid w:val="00FB2331"/>
    <w:rsid w:val="00FB55A3"/>
    <w:rsid w:val="00FB716C"/>
    <w:rsid w:val="00FB75D8"/>
    <w:rsid w:val="00FC07A1"/>
    <w:rsid w:val="00FC267B"/>
    <w:rsid w:val="00FD41EC"/>
    <w:rsid w:val="00FD4A03"/>
    <w:rsid w:val="00FD5151"/>
    <w:rsid w:val="00FE41D7"/>
    <w:rsid w:val="00FF1C2B"/>
    <w:rsid w:val="00FF231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67506B"/>
    <w:pPr>
      <w:numPr>
        <w:numId w:val="2"/>
      </w:numPr>
    </w:pPr>
  </w:style>
  <w:style w:type="character" w:customStyle="1" w:styleId="12">
    <w:name w:val="Текст сноски Знак1"/>
    <w:rsid w:val="0074760D"/>
    <w:rPr>
      <w:rFonts w:ascii="Calibri" w:eastAsia="Calibri" w:hAnsi="Calibri"/>
      <w:lang w:val="ru-RU" w:eastAsia="en-US" w:bidi="ar-SA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  <w:iCs/>
    </w:rPr>
  </w:style>
  <w:style w:type="character" w:customStyle="1" w:styleId="20">
    <w:name w:val="Заголовок 2 Знак"/>
    <w:basedOn w:val="a2"/>
    <w:link w:val="2"/>
    <w:uiPriority w:val="99"/>
    <w:rsid w:val="003A461A"/>
    <w:rPr>
      <w:rFonts w:ascii="Cambria" w:hAnsi="Cambria"/>
      <w:b/>
      <w:bCs/>
      <w:color w:val="4F81BD"/>
      <w:sz w:val="26"/>
      <w:szCs w:val="26"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basedOn w:val="a2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basedOn w:val="a2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basedOn w:val="a2"/>
    <w:link w:val="afe"/>
    <w:uiPriority w:val="99"/>
    <w:rsid w:val="003A461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2"/>
    <w:rsid w:val="00145285"/>
  </w:style>
  <w:style w:type="paragraph" w:customStyle="1" w:styleId="Heading11">
    <w:name w:val="Heading 11"/>
    <w:basedOn w:val="a1"/>
    <w:rsid w:val="002F70CC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character" w:customStyle="1" w:styleId="285pt">
    <w:name w:val="Основной текст (2) + 8;5 pt"/>
    <w:basedOn w:val="a2"/>
    <w:rsid w:val="007A38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2"/>
    <w:rsid w:val="00E02E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E02EE2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6">
    <w:name w:val="Основной текст (2)_"/>
    <w:basedOn w:val="a2"/>
    <w:link w:val="27"/>
    <w:rsid w:val="00E02EE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E02EE2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E02EE2"/>
    <w:pPr>
      <w:spacing w:before="100" w:beforeAutospacing="1" w:after="100" w:afterAutospacing="1"/>
    </w:pPr>
  </w:style>
  <w:style w:type="character" w:customStyle="1" w:styleId="c0">
    <w:name w:val="c0"/>
    <w:basedOn w:val="a2"/>
    <w:rsid w:val="00E02EE2"/>
  </w:style>
  <w:style w:type="character" w:customStyle="1" w:styleId="4">
    <w:name w:val="Основной текст (4)_"/>
    <w:basedOn w:val="a2"/>
    <w:link w:val="40"/>
    <w:rsid w:val="00E02E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02EE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02EE2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E02EE2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8">
    <w:name w:val="Основной текст (2) + Курсив"/>
    <w:basedOn w:val="26"/>
    <w:rsid w:val="00E02E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1">
    <w:name w:val="Заголовок №3_"/>
    <w:basedOn w:val="a2"/>
    <w:link w:val="32"/>
    <w:rsid w:val="0027330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1"/>
    <w:link w:val="31"/>
    <w:rsid w:val="0027330E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unwto.org/WebTerm6/UI/index.x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33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68907" TargetMode="External"/><Relationship Id="rId25" Type="http://schemas.openxmlformats.org/officeDocument/2006/relationships/hyperlink" Target="http://www.oxforddictionar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5334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examenglish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75250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752506" TargetMode="External"/><Relationship Id="rId22" Type="http://schemas.openxmlformats.org/officeDocument/2006/relationships/hyperlink" Target="http://znanium.com/catalog.php?bookinfo=368907" TargetMode="External"/><Relationship Id="rId27" Type="http://schemas.openxmlformats.org/officeDocument/2006/relationships/hyperlink" Target="http://www.libfl.ru" TargetMode="Externa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498A-95A4-46CE-B38B-42A94E85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69</Pages>
  <Words>16299</Words>
  <Characters>105777</Characters>
  <Application>Microsoft Office Word</Application>
  <DocSecurity>0</DocSecurity>
  <Lines>881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23</cp:revision>
  <cp:lastPrinted>2018-10-01T11:47:00Z</cp:lastPrinted>
  <dcterms:created xsi:type="dcterms:W3CDTF">2018-02-15T07:39:00Z</dcterms:created>
  <dcterms:modified xsi:type="dcterms:W3CDTF">2019-01-11T09:08:00Z</dcterms:modified>
</cp:coreProperties>
</file>