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A8098A" w:rsidTr="00A8098A">
              <w:trPr>
                <w:trHeight w:val="507"/>
              </w:trPr>
              <w:tc>
                <w:tcPr>
                  <w:tcW w:w="3402" w:type="dxa"/>
                </w:tcPr>
                <w:p w:rsidR="00A8098A" w:rsidRPr="007460AF" w:rsidRDefault="00A8098A" w:rsidP="00A8098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8098A" w:rsidRPr="00B13884" w:rsidRDefault="00A8098A" w:rsidP="00A8098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8098A" w:rsidRPr="00B13884" w:rsidRDefault="00A8098A" w:rsidP="00A8098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8098A" w:rsidRPr="00621508" w:rsidRDefault="00A8098A" w:rsidP="00A8098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8098A" w:rsidTr="00A8098A">
              <w:trPr>
                <w:trHeight w:val="507"/>
              </w:trPr>
              <w:tc>
                <w:tcPr>
                  <w:tcW w:w="3402" w:type="dxa"/>
                </w:tcPr>
                <w:p w:rsidR="00A8098A" w:rsidRPr="007460AF" w:rsidRDefault="00A8098A" w:rsidP="00A8098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8098A" w:rsidRPr="00B13884" w:rsidRDefault="00A8098A" w:rsidP="00A8098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A8098A" w:rsidRPr="00B13884" w:rsidRDefault="00A8098A" w:rsidP="00A8098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A8098A" w:rsidRPr="007460AF" w:rsidRDefault="00A8098A" w:rsidP="00A809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Б1.В.ДВ.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.1 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индустри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>я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туризм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и гостеприимств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 xml:space="preserve"> в россии и за рубежом</w:t>
            </w:r>
          </w:p>
          <w:p w:rsidR="00D36D3F" w:rsidRPr="00990636" w:rsidRDefault="00D36D3F" w:rsidP="001A29B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A8098A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6D5E31">
              <w:rPr>
                <w:b/>
                <w:bCs/>
                <w:i/>
                <w:sz w:val="28"/>
                <w:szCs w:val="28"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9405A5" w:rsidRDefault="00F10D51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DD124B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FE167B">
              <w:rPr>
                <w:b/>
                <w:bCs/>
                <w:i/>
              </w:rPr>
              <w:t>6</w:t>
            </w:r>
          </w:p>
          <w:p w:rsidR="00A8098A" w:rsidRDefault="00A8098A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8098A" w:rsidRDefault="00A8098A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A8098A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30034B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4B" w:rsidRDefault="0030034B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4B" w:rsidRDefault="0030034B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0034B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4B" w:rsidRDefault="0030034B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4B" w:rsidRDefault="0030034B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25C1B" w:rsidRPr="00DE3D4E" w:rsidRDefault="00125C1B" w:rsidP="00125C1B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 w:rsidR="008E2F39">
        <w:t>й части  программы бакалавриата по направлению подготовки 43.03.03 «Гостиничное дело» профиль «Гостиничная деятельность».</w:t>
      </w:r>
    </w:p>
    <w:p w:rsidR="00125C1B" w:rsidRPr="00DE3D4E" w:rsidRDefault="00125C1B" w:rsidP="00125C1B">
      <w:pPr>
        <w:ind w:firstLine="709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 «</w:t>
      </w:r>
      <w:r>
        <w:t>Ресурсы индустрии гостеприимства</w:t>
      </w:r>
      <w:r w:rsidRPr="00DE3D4E">
        <w:t>».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Дисциплина направлена на формирование  следующих компетенций выпускника: </w:t>
      </w:r>
    </w:p>
    <w:p w:rsidR="00125C1B" w:rsidRPr="00DE3D4E" w:rsidRDefault="00125C1B" w:rsidP="00125C1B">
      <w:pPr>
        <w:ind w:firstLine="709"/>
        <w:jc w:val="both"/>
      </w:pPr>
      <w:r w:rsidRPr="00DE3D4E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25C1B" w:rsidRPr="0044055C" w:rsidRDefault="00125C1B" w:rsidP="00125C1B">
      <w:pPr>
        <w:ind w:firstLine="709"/>
        <w:jc w:val="both"/>
      </w:pPr>
      <w:r w:rsidRPr="0044055C">
        <w:t xml:space="preserve">- </w:t>
      </w:r>
      <w:r w:rsidR="0044055C" w:rsidRPr="0044055C">
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 w:rsidRPr="0044055C">
        <w:t xml:space="preserve"> (ПК-</w:t>
      </w:r>
      <w:r w:rsidR="0044055C" w:rsidRPr="0044055C">
        <w:t>1</w:t>
      </w:r>
      <w:r w:rsidRPr="0044055C">
        <w:t>).</w:t>
      </w:r>
    </w:p>
    <w:p w:rsidR="00125C1B" w:rsidRPr="00DE3D4E" w:rsidRDefault="00125C1B" w:rsidP="000D5C52">
      <w:pPr>
        <w:ind w:firstLine="709"/>
        <w:jc w:val="both"/>
      </w:pPr>
      <w:r w:rsidRPr="00DE3D4E">
        <w:rPr>
          <w:b/>
        </w:rPr>
        <w:t xml:space="preserve"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</w:t>
      </w:r>
      <w:r w:rsidR="00030658">
        <w:t xml:space="preserve">гостеприимства и </w:t>
      </w:r>
      <w:r w:rsidRPr="00DE3D4E">
        <w:t>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продолжительностью 18 недель </w:t>
      </w:r>
      <w:r w:rsidR="008E2F39">
        <w:t xml:space="preserve">для очной формы обучения; на 3,4 курсах в 5-7 семестрах для заочной формы  обучения </w:t>
      </w:r>
      <w:r w:rsidRPr="00DE3D4E">
        <w:t>и предусматривает проведение учебных занятий следующих видов: контактная работа: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- лекции – академическая лекция, лекция-конференция (дискуссия), проблемная лекция, </w:t>
      </w:r>
      <w:r w:rsidR="00B27E94">
        <w:t>лекция-визуализация.</w:t>
      </w:r>
    </w:p>
    <w:p w:rsidR="00125C1B" w:rsidRPr="00DE3D4E" w:rsidRDefault="00125C1B" w:rsidP="00125C1B">
      <w:pPr>
        <w:ind w:firstLine="709"/>
        <w:jc w:val="both"/>
      </w:pPr>
      <w:r w:rsidRPr="00DE3D4E">
        <w:t>Занятия семинарского типа –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- академический семинар, </w:t>
      </w:r>
    </w:p>
    <w:p w:rsidR="00125C1B" w:rsidRPr="00DE3D4E" w:rsidRDefault="00125C1B" w:rsidP="00125C1B">
      <w:pPr>
        <w:ind w:firstLine="709"/>
        <w:jc w:val="both"/>
      </w:pPr>
      <w:r w:rsidRPr="00DE3D4E">
        <w:t>- работа в малых группах,</w:t>
      </w:r>
    </w:p>
    <w:p w:rsidR="00125C1B" w:rsidRPr="00DE3D4E" w:rsidRDefault="00125C1B" w:rsidP="00125C1B">
      <w:pPr>
        <w:ind w:firstLine="709"/>
        <w:jc w:val="both"/>
      </w:pPr>
      <w:r w:rsidRPr="00DE3D4E">
        <w:t>-деловая игра,</w:t>
      </w:r>
    </w:p>
    <w:p w:rsidR="00125C1B" w:rsidRDefault="00125C1B" w:rsidP="00125C1B">
      <w:pPr>
        <w:ind w:firstLine="709"/>
        <w:jc w:val="both"/>
      </w:pPr>
      <w:r w:rsidRPr="00DE3D4E">
        <w:t xml:space="preserve">- </w:t>
      </w:r>
      <w:r w:rsidRPr="00DE3D4E">
        <w:rPr>
          <w:lang w:val="en-US"/>
        </w:rPr>
        <w:t>Case</w:t>
      </w:r>
      <w:r w:rsidRPr="00DE3D4E">
        <w:t>-</w:t>
      </w:r>
      <w:r w:rsidRPr="00DE3D4E">
        <w:rPr>
          <w:lang w:val="en-US"/>
        </w:rPr>
        <w:t>study</w:t>
      </w:r>
      <w:r w:rsidRPr="00DE3D4E">
        <w:t>,</w:t>
      </w:r>
    </w:p>
    <w:p w:rsidR="00B27E94" w:rsidRPr="00DE3D4E" w:rsidRDefault="00B27E94" w:rsidP="00125C1B">
      <w:pPr>
        <w:ind w:firstLine="709"/>
        <w:jc w:val="both"/>
      </w:pPr>
      <w:r>
        <w:t>- обсуждение докладов с презентациями.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Программой предусмотрены следующие виды контроля: текущий контроль успеваемости в форме </w:t>
      </w:r>
      <w:r w:rsidR="00B27E94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DE3D4E">
        <w:t>, промежуточная аттестация в форме зачёта (6-ой семестр) и э</w:t>
      </w:r>
      <w:r w:rsidR="008E2F39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125C1B" w:rsidRPr="00DE3D4E" w:rsidRDefault="00125C1B" w:rsidP="00125C1B">
      <w:pPr>
        <w:ind w:firstLine="709"/>
        <w:jc w:val="both"/>
      </w:pPr>
      <w:r w:rsidRPr="00DE3D4E"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125C1B" w:rsidRPr="00DE3D4E" w:rsidRDefault="00125C1B" w:rsidP="00456658">
      <w:pPr>
        <w:widowControl w:val="0"/>
        <w:numPr>
          <w:ilvl w:val="0"/>
          <w:numId w:val="42"/>
        </w:numPr>
        <w:ind w:firstLine="709"/>
      </w:pPr>
      <w:r w:rsidRPr="00DE3D4E">
        <w:t>Технологии обслужив</w:t>
      </w:r>
      <w:r w:rsidR="00167616">
        <w:t>ания в индустрии гостеприимства.</w:t>
      </w:r>
    </w:p>
    <w:p w:rsidR="00125C1B" w:rsidRDefault="00125C1B" w:rsidP="00125C1B">
      <w:pPr>
        <w:jc w:val="both"/>
      </w:pPr>
    </w:p>
    <w:p w:rsidR="00D36D3F" w:rsidRPr="00212001" w:rsidRDefault="00D36D3F" w:rsidP="00125C1B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0D5C52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0D5C52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0D5C52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0D5C52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0D5C52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997971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0D5C52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8E2F39" w:rsidRPr="00DE3D4E" w:rsidRDefault="008E2F39" w:rsidP="008E2F39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>
        <w:t>й части  программы бакалавриата по направлению подготовки 43.03.03 «Гостиничное дело» профиль «Гостиничная деятельность».</w:t>
      </w:r>
    </w:p>
    <w:p w:rsidR="00B33C15" w:rsidRDefault="00B33C15" w:rsidP="00B33C15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BF525E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B33C15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400055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456658">
      <w:pPr>
        <w:widowControl w:val="0"/>
        <w:numPr>
          <w:ilvl w:val="0"/>
          <w:numId w:val="42"/>
        </w:numPr>
        <w:ind w:firstLine="709"/>
      </w:pPr>
      <w:r w:rsidRPr="00DE3D4E">
        <w:t>Технологии обслужив</w:t>
      </w:r>
      <w:r w:rsidR="00167616">
        <w:t>ания в индустрии гостеприимства</w:t>
      </w:r>
    </w:p>
    <w:p w:rsidR="00167616" w:rsidRDefault="00167616" w:rsidP="00AC178F">
      <w:pPr>
        <w:jc w:val="both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академических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8B7C5D" w:rsidRPr="00986C2D" w:rsidRDefault="008B7C5D" w:rsidP="008B7C5D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986C2D">
        <w:rPr>
          <w:b/>
          <w:bCs/>
        </w:rPr>
        <w:t>очной формы обучения:</w:t>
      </w:r>
    </w:p>
    <w:p w:rsidR="008B7C5D" w:rsidRPr="00212001" w:rsidRDefault="008B7C5D" w:rsidP="00AC178F">
      <w:pPr>
        <w:spacing w:line="360" w:lineRule="auto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676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73AB8" w:rsidRPr="00773AB8" w:rsidRDefault="00773AB8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Зач.</w:t>
            </w:r>
          </w:p>
          <w:p w:rsidR="007B67D2" w:rsidRPr="007B67D2" w:rsidRDefault="007B67D2" w:rsidP="00380C73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B67D2" w:rsidRPr="007B67D2" w:rsidRDefault="007B67D2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5"/>
        <w:gridCol w:w="808"/>
        <w:gridCol w:w="659"/>
        <w:gridCol w:w="659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6761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Зач.</w:t>
            </w:r>
          </w:p>
          <w:p w:rsidR="00686F17" w:rsidRPr="00686F17" w:rsidRDefault="00686F17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9E400E" w:rsidRDefault="00F458F8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Зач.</w:t>
            </w:r>
          </w:p>
          <w:p w:rsidR="00686F17" w:rsidRPr="00686F17" w:rsidRDefault="00686F17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686F17" w:rsidRPr="00686F17" w:rsidRDefault="00686F17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228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7F7164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7F7164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275D7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7F7164">
            <w:pPr>
              <w:pStyle w:val="a6"/>
              <w:spacing w:line="360" w:lineRule="auto"/>
            </w:pPr>
            <w:r>
              <w:t>1</w:t>
            </w:r>
            <w:r w:rsidR="007F7164">
              <w:t>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8B7C5D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24"/>
        <w:gridCol w:w="2486"/>
        <w:gridCol w:w="742"/>
        <w:gridCol w:w="1596"/>
        <w:gridCol w:w="482"/>
        <w:gridCol w:w="1845"/>
        <w:gridCol w:w="482"/>
        <w:gridCol w:w="482"/>
        <w:gridCol w:w="482"/>
        <w:gridCol w:w="482"/>
        <w:gridCol w:w="482"/>
        <w:gridCol w:w="482"/>
        <w:gridCol w:w="482"/>
        <w:gridCol w:w="1909"/>
      </w:tblGrid>
      <w:tr w:rsidR="00971228" w:rsidRPr="00F45270" w:rsidTr="0082187B">
        <w:trPr>
          <w:cantSplit/>
          <w:trHeight w:val="218"/>
          <w:tblHeader/>
        </w:trPr>
        <w:tc>
          <w:tcPr>
            <w:tcW w:w="2024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486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948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82187B">
        <w:trPr>
          <w:cantSplit/>
          <w:trHeight w:val="217"/>
          <w:tblHeader/>
        </w:trPr>
        <w:tc>
          <w:tcPr>
            <w:tcW w:w="2024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557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2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82187B">
        <w:trPr>
          <w:cantSplit/>
          <w:trHeight w:val="3250"/>
          <w:tblHeader/>
        </w:trPr>
        <w:tc>
          <w:tcPr>
            <w:tcW w:w="2024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42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96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2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876090" w:rsidRPr="00F45270" w:rsidTr="0082187B">
        <w:tc>
          <w:tcPr>
            <w:tcW w:w="2024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486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2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5F4BA6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AA5CB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7A08C3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0971C9" w:rsidRPr="00F45270" w:rsidRDefault="000971C9" w:rsidP="00C53AF6"/>
        </w:tc>
        <w:tc>
          <w:tcPr>
            <w:tcW w:w="2486" w:type="dxa"/>
          </w:tcPr>
          <w:p w:rsidR="000971C9" w:rsidRPr="00F45270" w:rsidRDefault="00BD71D5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742" w:type="dxa"/>
          </w:tcPr>
          <w:p w:rsidR="000971C9" w:rsidRPr="00F45270" w:rsidRDefault="000971C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71C9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5E68F9" w:rsidRPr="00F45270" w:rsidRDefault="005E68F9" w:rsidP="00C53AF6"/>
        </w:tc>
        <w:tc>
          <w:tcPr>
            <w:tcW w:w="2486" w:type="dxa"/>
          </w:tcPr>
          <w:p w:rsidR="005E68F9" w:rsidRPr="00F45270" w:rsidRDefault="00BD71D5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5E68F9" w:rsidRPr="00F45270" w:rsidRDefault="005E68F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5E68F9" w:rsidRPr="00F45270" w:rsidRDefault="005F4BA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5E68F9" w:rsidRPr="00F45270" w:rsidRDefault="005E68F9" w:rsidP="00C53AF6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  <w:vAlign w:val="center"/>
          </w:tcPr>
          <w:p w:rsidR="00F555C0" w:rsidRPr="00F45270" w:rsidRDefault="00F555C0" w:rsidP="00C53AF6"/>
        </w:tc>
        <w:tc>
          <w:tcPr>
            <w:tcW w:w="2486" w:type="dxa"/>
          </w:tcPr>
          <w:p w:rsidR="006D682F" w:rsidRPr="00BB40B7" w:rsidRDefault="006D682F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47542D">
            <w:pPr>
              <w:jc w:val="center"/>
            </w:pPr>
          </w:p>
        </w:tc>
        <w:tc>
          <w:tcPr>
            <w:tcW w:w="742" w:type="dxa"/>
          </w:tcPr>
          <w:p w:rsidR="00F555C0" w:rsidRPr="00F45270" w:rsidRDefault="006D682F" w:rsidP="006D682F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6D682F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2" w:type="dxa"/>
          </w:tcPr>
          <w:p w:rsidR="00F555C0" w:rsidRPr="00F45270" w:rsidRDefault="006D682F" w:rsidP="006D682F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6D682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6D682F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512953" w:rsidRPr="00BB40B7" w:rsidRDefault="00512953" w:rsidP="00512953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512953">
            <w:pPr>
              <w:jc w:val="center"/>
            </w:pPr>
            <w:r w:rsidRPr="000423FE">
              <w:t xml:space="preserve">Тенденции развития </w:t>
            </w:r>
            <w:r>
              <w:lastRenderedPageBreak/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486" w:type="dxa"/>
          </w:tcPr>
          <w:p w:rsidR="00F555C0" w:rsidRPr="00F45270" w:rsidRDefault="00B65CFF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экономически развитых странах</w:t>
            </w:r>
          </w:p>
        </w:tc>
        <w:tc>
          <w:tcPr>
            <w:tcW w:w="742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F555C0" w:rsidRPr="00F45270" w:rsidRDefault="005F4BA6" w:rsidP="009C3A2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0E70EA" w:rsidRPr="00F45270" w:rsidRDefault="000E70EA" w:rsidP="00C53AF6"/>
        </w:tc>
        <w:tc>
          <w:tcPr>
            <w:tcW w:w="2486" w:type="dxa"/>
          </w:tcPr>
          <w:p w:rsidR="000E70EA" w:rsidRPr="00F45270" w:rsidRDefault="00B65CFF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2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70EA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</w:tcPr>
          <w:p w:rsidR="00DF385A" w:rsidRPr="00F45270" w:rsidRDefault="00DF385A" w:rsidP="00C53AF6"/>
        </w:tc>
        <w:tc>
          <w:tcPr>
            <w:tcW w:w="2486" w:type="dxa"/>
          </w:tcPr>
          <w:p w:rsidR="00DF385A" w:rsidRPr="00F45270" w:rsidRDefault="00391E5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</w:t>
            </w:r>
          </w:p>
        </w:tc>
        <w:tc>
          <w:tcPr>
            <w:tcW w:w="742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  <w:vAlign w:val="center"/>
          </w:tcPr>
          <w:p w:rsidR="0014576F" w:rsidRPr="00F45270" w:rsidRDefault="0014576F" w:rsidP="00C53AF6"/>
        </w:tc>
        <w:tc>
          <w:tcPr>
            <w:tcW w:w="2486" w:type="dxa"/>
          </w:tcPr>
          <w:p w:rsidR="003D6C0D" w:rsidRPr="00F45270" w:rsidRDefault="0014576F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14576F" w:rsidRPr="00F45270" w:rsidRDefault="0014576F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576F" w:rsidRPr="00F45270" w:rsidRDefault="0014576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A95EB7" w:rsidRPr="00F45270" w:rsidRDefault="00327B11" w:rsidP="007B1489">
            <w:pPr>
              <w:jc w:val="center"/>
            </w:pPr>
            <w:r>
              <w:t>Раздел 3. Компании и рыночные структуры</w:t>
            </w:r>
            <w:r w:rsidRPr="00BB40B7">
              <w:t xml:space="preserve"> в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A95EB7" w:rsidRPr="00F45270" w:rsidRDefault="00F27210" w:rsidP="00F27210">
            <w:pPr>
              <w:ind w:left="39" w:hanging="39"/>
              <w:jc w:val="center"/>
            </w:pPr>
            <w:r w:rsidRPr="00BB40B7">
              <w:lastRenderedPageBreak/>
              <w:t>Виды хозяйствующих субъектов в индустрии туризма и гостеприимства</w:t>
            </w:r>
          </w:p>
        </w:tc>
        <w:tc>
          <w:tcPr>
            <w:tcW w:w="742" w:type="dxa"/>
          </w:tcPr>
          <w:p w:rsidR="00A95EB7" w:rsidRPr="00F45270" w:rsidRDefault="00F27210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95EB7" w:rsidRPr="00F45270" w:rsidRDefault="005F4BA6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95EB7" w:rsidRPr="00F45270" w:rsidRDefault="00F27210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F27210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AC63E2" w:rsidRPr="00F45270" w:rsidRDefault="00AC63E2" w:rsidP="00C53AF6"/>
        </w:tc>
        <w:tc>
          <w:tcPr>
            <w:tcW w:w="2486" w:type="dxa"/>
          </w:tcPr>
          <w:p w:rsidR="00AC63E2" w:rsidRPr="00F45270" w:rsidRDefault="00AC63E2" w:rsidP="00AC63E2">
            <w:pPr>
              <w:ind w:left="39" w:hanging="39"/>
              <w:jc w:val="center"/>
            </w:pPr>
            <w:r w:rsidRPr="00BB40B7">
              <w:t xml:space="preserve">Имущественный </w:t>
            </w:r>
            <w:r w:rsidRPr="00BB40B7">
              <w:lastRenderedPageBreak/>
              <w:t>комплекс предприятий индустрии туризма и гостеприимства</w:t>
            </w:r>
          </w:p>
        </w:tc>
        <w:tc>
          <w:tcPr>
            <w:tcW w:w="742" w:type="dxa"/>
          </w:tcPr>
          <w:p w:rsidR="00AC63E2" w:rsidRPr="00F45270" w:rsidRDefault="00AC63E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AC63E2" w:rsidRPr="00F45270" w:rsidRDefault="005F4BA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AC63E2" w:rsidRPr="00F45270" w:rsidRDefault="00AC63E2" w:rsidP="00C53AF6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C53AF6">
            <w:pPr>
              <w:ind w:left="19"/>
              <w:jc w:val="center"/>
            </w:pPr>
            <w:r>
              <w:t xml:space="preserve">Решение задач, </w:t>
            </w:r>
            <w:r>
              <w:lastRenderedPageBreak/>
              <w:t>работа с кейсами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3E48F2" w:rsidRPr="00F45270" w:rsidRDefault="003E48F2" w:rsidP="00C53AF6"/>
        </w:tc>
        <w:tc>
          <w:tcPr>
            <w:tcW w:w="2486" w:type="dxa"/>
          </w:tcPr>
          <w:p w:rsidR="003E48F2" w:rsidRPr="00F45270" w:rsidRDefault="00327B11" w:rsidP="00E5567F">
            <w:pPr>
              <w:ind w:left="39" w:hanging="39"/>
              <w:jc w:val="center"/>
            </w:pPr>
            <w:r>
              <w:t>Процессы 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3E48F2" w:rsidRPr="00F45270" w:rsidRDefault="00A60CC5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48F2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82187B">
        <w:trPr>
          <w:trHeight w:val="20"/>
        </w:trPr>
        <w:tc>
          <w:tcPr>
            <w:tcW w:w="2024" w:type="dxa"/>
            <w:vMerge/>
          </w:tcPr>
          <w:p w:rsidR="00B30B4A" w:rsidRPr="00F45270" w:rsidRDefault="00B30B4A" w:rsidP="00C53AF6"/>
        </w:tc>
        <w:tc>
          <w:tcPr>
            <w:tcW w:w="2486" w:type="dxa"/>
          </w:tcPr>
          <w:p w:rsidR="00B30B4A" w:rsidRPr="00F45270" w:rsidRDefault="00327B11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</w:t>
            </w:r>
            <w:r>
              <w:lastRenderedPageBreak/>
              <w:t>лучшие международные практики управления персоналом</w:t>
            </w:r>
          </w:p>
        </w:tc>
        <w:tc>
          <w:tcPr>
            <w:tcW w:w="742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B30B4A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82187B">
        <w:trPr>
          <w:trHeight w:val="20"/>
        </w:trPr>
        <w:tc>
          <w:tcPr>
            <w:tcW w:w="2024" w:type="dxa"/>
            <w:vMerge/>
          </w:tcPr>
          <w:p w:rsidR="00EA7A3D" w:rsidRPr="00F45270" w:rsidRDefault="00EA7A3D" w:rsidP="00C53AF6"/>
        </w:tc>
        <w:tc>
          <w:tcPr>
            <w:tcW w:w="2486" w:type="dxa"/>
          </w:tcPr>
          <w:p w:rsidR="00F9755E" w:rsidRPr="00F45270" w:rsidRDefault="00EA7A3D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270E5" w:rsidRPr="00BB40B7" w:rsidRDefault="004270E5" w:rsidP="004270E5">
            <w:pPr>
              <w:jc w:val="center"/>
            </w:pPr>
            <w:r w:rsidRPr="00BB40B7">
              <w:t>Раздел 4.</w:t>
            </w:r>
          </w:p>
          <w:p w:rsidR="00DA3278" w:rsidRPr="00F45270" w:rsidRDefault="004270E5" w:rsidP="004270E5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486" w:type="dxa"/>
          </w:tcPr>
          <w:p w:rsidR="00DA3278" w:rsidRPr="00F45270" w:rsidRDefault="004270E5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742" w:type="dxa"/>
          </w:tcPr>
          <w:p w:rsidR="00DA3278" w:rsidRPr="00F45270" w:rsidRDefault="00DA3278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A3278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D623A6" w:rsidRPr="00F45270" w:rsidRDefault="00D623A6" w:rsidP="00C53AF6"/>
        </w:tc>
        <w:tc>
          <w:tcPr>
            <w:tcW w:w="2486" w:type="dxa"/>
          </w:tcPr>
          <w:p w:rsidR="00D623A6" w:rsidRPr="00F45270" w:rsidRDefault="004270E5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742" w:type="dxa"/>
          </w:tcPr>
          <w:p w:rsidR="00D623A6" w:rsidRPr="00F45270" w:rsidRDefault="00D623A6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623A6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095C8F" w:rsidRPr="00F45270" w:rsidRDefault="004270E5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095C8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095C8F" w:rsidRPr="00F45270" w:rsidRDefault="004270E5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5C8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9F2087" w:rsidRPr="00F45270" w:rsidRDefault="00203525" w:rsidP="00EF569E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C53AF6">
            <w:pPr>
              <w:ind w:right="-108"/>
              <w:jc w:val="center"/>
            </w:pPr>
            <w:r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C53AF6"/>
        </w:tc>
        <w:tc>
          <w:tcPr>
            <w:tcW w:w="2486" w:type="dxa"/>
          </w:tcPr>
          <w:p w:rsidR="008E2F39" w:rsidRPr="00BB40B7" w:rsidRDefault="008E2F39" w:rsidP="00203525">
            <w:pPr>
              <w:ind w:left="39" w:hanging="39"/>
              <w:jc w:val="center"/>
            </w:pPr>
            <w:r>
              <w:t>Промежуточная аттестация - экзамен</w:t>
            </w:r>
          </w:p>
        </w:tc>
        <w:tc>
          <w:tcPr>
            <w:tcW w:w="742" w:type="dxa"/>
          </w:tcPr>
          <w:p w:rsidR="008E2F39" w:rsidRDefault="008E2F39" w:rsidP="00591559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Pr="00BB40B7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left="19"/>
              <w:jc w:val="center"/>
            </w:pPr>
          </w:p>
        </w:tc>
      </w:tr>
      <w:tr w:rsidR="00D0708F" w:rsidRPr="00F45270" w:rsidTr="0082187B">
        <w:tc>
          <w:tcPr>
            <w:tcW w:w="2024" w:type="dxa"/>
            <w:vMerge w:val="restart"/>
          </w:tcPr>
          <w:p w:rsidR="00485F38" w:rsidRPr="00BB40B7" w:rsidRDefault="00485F38" w:rsidP="00485F38">
            <w:pPr>
              <w:jc w:val="center"/>
            </w:pPr>
            <w:r w:rsidRPr="00BB40B7">
              <w:t>Раздел 5.</w:t>
            </w:r>
          </w:p>
          <w:p w:rsidR="00193FB4" w:rsidRPr="00F45270" w:rsidRDefault="00485F38" w:rsidP="00485F38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гостеприимства</w:t>
            </w:r>
            <w:r>
              <w:t>: опыт технологий и организации услуг</w:t>
            </w:r>
          </w:p>
        </w:tc>
        <w:tc>
          <w:tcPr>
            <w:tcW w:w="2486" w:type="dxa"/>
          </w:tcPr>
          <w:p w:rsidR="00193FB4" w:rsidRPr="00F45270" w:rsidRDefault="00485F38" w:rsidP="00591559">
            <w:pPr>
              <w:ind w:left="39" w:hanging="39"/>
              <w:jc w:val="center"/>
            </w:pPr>
            <w:r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  <w:vAlign w:val="center"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ind w:left="39" w:hanging="39"/>
              <w:jc w:val="center"/>
            </w:pPr>
            <w:r>
              <w:t>Лучшие 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</w:t>
            </w:r>
            <w:r w:rsidRPr="00BB40B7">
              <w:lastRenderedPageBreak/>
              <w:t>туристов на предприятиях общественного питания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jc w:val="center"/>
            </w:pPr>
            <w:r>
              <w:t xml:space="preserve">Проектирование 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 xml:space="preserve">с учетом национальных, </w:t>
            </w:r>
            <w:r>
              <w:lastRenderedPageBreak/>
              <w:t>культурных и религиозных аспектов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6F09B9" w:rsidRPr="00F45270" w:rsidRDefault="006F09B9" w:rsidP="00C53AF6"/>
        </w:tc>
        <w:tc>
          <w:tcPr>
            <w:tcW w:w="2486" w:type="dxa"/>
          </w:tcPr>
          <w:p w:rsidR="00F12A5E" w:rsidRPr="00F45270" w:rsidRDefault="006F09B9" w:rsidP="00407265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82187B">
        <w:tc>
          <w:tcPr>
            <w:tcW w:w="2024" w:type="dxa"/>
            <w:vMerge w:val="restart"/>
          </w:tcPr>
          <w:p w:rsidR="00E65193" w:rsidRPr="00F45270" w:rsidRDefault="00E65193" w:rsidP="00C53AF6"/>
          <w:p w:rsidR="00485F38" w:rsidRPr="00BB40B7" w:rsidRDefault="00485F38" w:rsidP="00485F38">
            <w:pPr>
              <w:jc w:val="center"/>
            </w:pPr>
            <w:r w:rsidRPr="00BB40B7">
              <w:t>Раздел 6.</w:t>
            </w:r>
          </w:p>
          <w:p w:rsidR="00E65193" w:rsidRPr="00F45270" w:rsidRDefault="00485F38" w:rsidP="00485F38">
            <w:pPr>
              <w:jc w:val="center"/>
            </w:pPr>
            <w:r>
              <w:t xml:space="preserve">Международные и национальные </w:t>
            </w:r>
            <w:r>
              <w:lastRenderedPageBreak/>
              <w:t>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486" w:type="dxa"/>
          </w:tcPr>
          <w:p w:rsidR="00E65193" w:rsidRPr="00F45270" w:rsidRDefault="00E65193" w:rsidP="00E65193">
            <w:pPr>
              <w:ind w:left="39" w:hanging="39"/>
              <w:jc w:val="center"/>
            </w:pPr>
            <w:r w:rsidRPr="00BB40B7">
              <w:lastRenderedPageBreak/>
              <w:t>Услуги перевозок в составе туристского продукта</w:t>
            </w:r>
          </w:p>
        </w:tc>
        <w:tc>
          <w:tcPr>
            <w:tcW w:w="742" w:type="dxa"/>
          </w:tcPr>
          <w:p w:rsidR="00E65193" w:rsidRPr="00F45270" w:rsidRDefault="00E6519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65193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82187B">
        <w:tc>
          <w:tcPr>
            <w:tcW w:w="2024" w:type="dxa"/>
            <w:vMerge/>
            <w:vAlign w:val="center"/>
          </w:tcPr>
          <w:p w:rsidR="00FC0A11" w:rsidRPr="00F45270" w:rsidRDefault="00FC0A11" w:rsidP="00C53AF6"/>
        </w:tc>
        <w:tc>
          <w:tcPr>
            <w:tcW w:w="2486" w:type="dxa"/>
          </w:tcPr>
          <w:p w:rsidR="00FC0A11" w:rsidRPr="00F45270" w:rsidRDefault="00F40B27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2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C0A11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82187B">
        <w:tc>
          <w:tcPr>
            <w:tcW w:w="2024" w:type="dxa"/>
            <w:vMerge/>
          </w:tcPr>
          <w:p w:rsidR="00F11753" w:rsidRPr="00F45270" w:rsidRDefault="00F11753" w:rsidP="00C53AF6"/>
        </w:tc>
        <w:tc>
          <w:tcPr>
            <w:tcW w:w="2486" w:type="dxa"/>
          </w:tcPr>
          <w:p w:rsidR="00F11753" w:rsidRPr="00F45270" w:rsidRDefault="00485F38" w:rsidP="0008264A">
            <w:pPr>
              <w:ind w:left="39" w:hanging="39"/>
              <w:jc w:val="center"/>
            </w:pPr>
            <w:r>
              <w:t>Тенденции развития сектора туристских перевозок в России и за рубежом</w:t>
            </w:r>
          </w:p>
        </w:tc>
        <w:tc>
          <w:tcPr>
            <w:tcW w:w="742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11753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82187B">
        <w:tc>
          <w:tcPr>
            <w:tcW w:w="2024" w:type="dxa"/>
            <w:vMerge/>
          </w:tcPr>
          <w:p w:rsidR="00453CDF" w:rsidRPr="00F45270" w:rsidRDefault="00453CDF" w:rsidP="00C53AF6"/>
        </w:tc>
        <w:tc>
          <w:tcPr>
            <w:tcW w:w="2486" w:type="dxa"/>
          </w:tcPr>
          <w:p w:rsidR="00B52DCA" w:rsidRPr="00F45270" w:rsidRDefault="00453CDF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A97558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82187B">
        <w:tc>
          <w:tcPr>
            <w:tcW w:w="2024" w:type="dxa"/>
            <w:vMerge w:val="restart"/>
          </w:tcPr>
          <w:p w:rsidR="005A7395" w:rsidRPr="000423FE" w:rsidRDefault="005A7395" w:rsidP="005A7395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6B706D" w:rsidRPr="00F45270" w:rsidRDefault="005A7395" w:rsidP="005A7395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486" w:type="dxa"/>
          </w:tcPr>
          <w:p w:rsidR="006B706D" w:rsidRPr="00F45270" w:rsidRDefault="005A7395" w:rsidP="00D8650E">
            <w:pPr>
              <w:ind w:left="39" w:hanging="39"/>
              <w:jc w:val="center"/>
            </w:pPr>
            <w:r w:rsidRPr="00BB40B7">
              <w:t>Специфика культурного туризма в России и за рубежом</w:t>
            </w:r>
          </w:p>
        </w:tc>
        <w:tc>
          <w:tcPr>
            <w:tcW w:w="742" w:type="dxa"/>
          </w:tcPr>
          <w:p w:rsidR="006B706D" w:rsidRPr="00F45270" w:rsidRDefault="006B706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B706D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82187B">
        <w:tc>
          <w:tcPr>
            <w:tcW w:w="2024" w:type="dxa"/>
            <w:vMerge/>
          </w:tcPr>
          <w:p w:rsidR="00141322" w:rsidRPr="00F45270" w:rsidRDefault="00141322" w:rsidP="00FC267B"/>
        </w:tc>
        <w:tc>
          <w:tcPr>
            <w:tcW w:w="2486" w:type="dxa"/>
          </w:tcPr>
          <w:p w:rsidR="00141322" w:rsidRPr="00F45270" w:rsidRDefault="007F3888" w:rsidP="00D8650E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742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1322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C91630" w:rsidRPr="00F45270" w:rsidRDefault="00C91630" w:rsidP="00FC267B"/>
        </w:tc>
        <w:tc>
          <w:tcPr>
            <w:tcW w:w="2486" w:type="dxa"/>
          </w:tcPr>
          <w:p w:rsidR="00C91630" w:rsidRPr="00F45270" w:rsidRDefault="007F3888" w:rsidP="00D8650E">
            <w:pPr>
              <w:jc w:val="center"/>
            </w:pPr>
            <w:r w:rsidRPr="000423FE">
              <w:t xml:space="preserve">Развитие культурно-развлекательного туризма. Организация </w:t>
            </w:r>
            <w:r w:rsidRPr="000423FE">
              <w:lastRenderedPageBreak/>
              <w:t>массовых зрелищных мероприятий</w:t>
            </w:r>
          </w:p>
        </w:tc>
        <w:tc>
          <w:tcPr>
            <w:tcW w:w="742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C9163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82187B">
        <w:tc>
          <w:tcPr>
            <w:tcW w:w="2024" w:type="dxa"/>
            <w:vMerge/>
          </w:tcPr>
          <w:p w:rsidR="000B1A47" w:rsidRPr="00F45270" w:rsidRDefault="000B1A47" w:rsidP="00FC267B"/>
        </w:tc>
        <w:tc>
          <w:tcPr>
            <w:tcW w:w="2486" w:type="dxa"/>
          </w:tcPr>
          <w:p w:rsidR="000B1A47" w:rsidRPr="00F45270" w:rsidRDefault="000B1A47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Pr="00BB40B7" w:rsidRDefault="00EF569E" w:rsidP="00EF569E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82187B">
        <w:tc>
          <w:tcPr>
            <w:tcW w:w="2024" w:type="dxa"/>
            <w:vMerge w:val="restart"/>
          </w:tcPr>
          <w:p w:rsidR="00107BDA" w:rsidRPr="00BB40B7" w:rsidRDefault="00107BDA" w:rsidP="00C62B63">
            <w:pPr>
              <w:jc w:val="center"/>
            </w:pPr>
            <w:r w:rsidRPr="00BB40B7">
              <w:t>Раздел 8.</w:t>
            </w:r>
          </w:p>
          <w:p w:rsidR="00107BDA" w:rsidRPr="00F45270" w:rsidRDefault="00107BDA" w:rsidP="00C1095D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486" w:type="dxa"/>
          </w:tcPr>
          <w:p w:rsidR="00107BDA" w:rsidRPr="00F45270" w:rsidRDefault="005A7395" w:rsidP="00C1095D">
            <w:pPr>
              <w:ind w:left="39" w:hanging="39"/>
              <w:jc w:val="center"/>
            </w:pPr>
            <w:r w:rsidRPr="000423FE"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>, специфика технологий и подходов к организации</w:t>
            </w:r>
          </w:p>
        </w:tc>
        <w:tc>
          <w:tcPr>
            <w:tcW w:w="742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82187B">
        <w:tc>
          <w:tcPr>
            <w:tcW w:w="2024" w:type="dxa"/>
            <w:vMerge/>
          </w:tcPr>
          <w:p w:rsidR="00107BDA" w:rsidRPr="00F45270" w:rsidRDefault="00107BDA" w:rsidP="00FC267B"/>
        </w:tc>
        <w:tc>
          <w:tcPr>
            <w:tcW w:w="2486" w:type="dxa"/>
          </w:tcPr>
          <w:p w:rsidR="00107BDA" w:rsidRPr="00F45270" w:rsidRDefault="005A7395" w:rsidP="002D23B4">
            <w:pPr>
              <w:ind w:left="39" w:hanging="39"/>
              <w:jc w:val="center"/>
            </w:pPr>
            <w:r w:rsidRPr="000423FE">
              <w:t>Экологический и агротуризм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742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7C6D00" w:rsidRPr="00F45270" w:rsidTr="0082187B">
        <w:tc>
          <w:tcPr>
            <w:tcW w:w="2024" w:type="dxa"/>
            <w:vMerge/>
          </w:tcPr>
          <w:p w:rsidR="007C6D00" w:rsidRPr="00F45270" w:rsidRDefault="007C6D00" w:rsidP="00FC267B"/>
        </w:tc>
        <w:tc>
          <w:tcPr>
            <w:tcW w:w="2486" w:type="dxa"/>
          </w:tcPr>
          <w:p w:rsidR="007C6D00" w:rsidRPr="00F45270" w:rsidRDefault="005A7395" w:rsidP="002D23B4">
            <w:pPr>
              <w:ind w:left="39" w:hanging="39"/>
              <w:jc w:val="center"/>
            </w:pPr>
            <w:r>
              <w:t>Устойчивый и ответственный туризм: лучшие зарубежные и отечественные практики</w:t>
            </w:r>
          </w:p>
        </w:tc>
        <w:tc>
          <w:tcPr>
            <w:tcW w:w="742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C6D0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82187B">
        <w:tc>
          <w:tcPr>
            <w:tcW w:w="2024" w:type="dxa"/>
            <w:vMerge/>
          </w:tcPr>
          <w:p w:rsidR="009D01B7" w:rsidRPr="00F45270" w:rsidRDefault="009D01B7" w:rsidP="00FC267B"/>
        </w:tc>
        <w:tc>
          <w:tcPr>
            <w:tcW w:w="2486" w:type="dxa"/>
          </w:tcPr>
          <w:p w:rsidR="009D01B7" w:rsidRPr="00F45270" w:rsidRDefault="005A7395" w:rsidP="002D23B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</w:t>
            </w:r>
            <w:r w:rsidRPr="000423FE">
              <w:lastRenderedPageBreak/>
              <w:t>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742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9D01B7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</w:t>
            </w:r>
            <w:r w:rsidRPr="00F04E17">
              <w:lastRenderedPageBreak/>
              <w:t>я</w:t>
            </w: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 xml:space="preserve">Подготовка группового </w:t>
            </w:r>
            <w:r>
              <w:lastRenderedPageBreak/>
              <w:t>проекта</w:t>
            </w:r>
          </w:p>
        </w:tc>
      </w:tr>
      <w:tr w:rsidR="00C238FC" w:rsidRPr="00F45270" w:rsidTr="0082187B">
        <w:tc>
          <w:tcPr>
            <w:tcW w:w="2024" w:type="dxa"/>
            <w:vMerge/>
          </w:tcPr>
          <w:p w:rsidR="00C238FC" w:rsidRPr="00F45270" w:rsidRDefault="00C238FC" w:rsidP="00FC267B"/>
        </w:tc>
        <w:tc>
          <w:tcPr>
            <w:tcW w:w="2486" w:type="dxa"/>
          </w:tcPr>
          <w:p w:rsidR="007B4C07" w:rsidRPr="00F45270" w:rsidRDefault="00C238FC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7740D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C238FC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F28FF" w:rsidRPr="00BB40B7" w:rsidRDefault="004F28FF" w:rsidP="004F28FF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F85814">
            <w:pPr>
              <w:jc w:val="center"/>
            </w:pPr>
            <w:r w:rsidRPr="00BB40B7">
              <w:t xml:space="preserve">Государственное регулирование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4F28FF" w:rsidRPr="00F45270" w:rsidRDefault="004F28FF" w:rsidP="00F85814">
            <w:pPr>
              <w:ind w:left="39" w:hanging="39"/>
              <w:jc w:val="center"/>
            </w:pPr>
            <w:r w:rsidRPr="00BB40B7">
              <w:lastRenderedPageBreak/>
              <w:t xml:space="preserve">Государственное регулирование индустрии туризма и гостеприимства за </w:t>
            </w:r>
            <w:r w:rsidRPr="00BB40B7">
              <w:lastRenderedPageBreak/>
              <w:t>рубежом</w:t>
            </w:r>
          </w:p>
        </w:tc>
        <w:tc>
          <w:tcPr>
            <w:tcW w:w="742" w:type="dxa"/>
          </w:tcPr>
          <w:p w:rsidR="004F28FF" w:rsidRPr="00F45270" w:rsidRDefault="004F28F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4F28F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82187B">
        <w:tc>
          <w:tcPr>
            <w:tcW w:w="2024" w:type="dxa"/>
            <w:vMerge/>
          </w:tcPr>
          <w:p w:rsidR="001C62E8" w:rsidRPr="00F45270" w:rsidRDefault="001C62E8" w:rsidP="00FC267B"/>
        </w:tc>
        <w:tc>
          <w:tcPr>
            <w:tcW w:w="2486" w:type="dxa"/>
          </w:tcPr>
          <w:p w:rsidR="001C62E8" w:rsidRPr="00F45270" w:rsidRDefault="001C62E8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2" w:type="dxa"/>
          </w:tcPr>
          <w:p w:rsidR="001C62E8" w:rsidRPr="00F45270" w:rsidRDefault="001C62E8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1C62E8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82187B">
        <w:tc>
          <w:tcPr>
            <w:tcW w:w="2024" w:type="dxa"/>
            <w:vMerge/>
          </w:tcPr>
          <w:p w:rsidR="00D17AD1" w:rsidRPr="00F45270" w:rsidRDefault="00D17AD1" w:rsidP="00FC267B"/>
        </w:tc>
        <w:tc>
          <w:tcPr>
            <w:tcW w:w="2486" w:type="dxa"/>
          </w:tcPr>
          <w:p w:rsidR="00D17AD1" w:rsidRPr="00F45270" w:rsidRDefault="00D17AD1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региональном уровне. Туристские </w:t>
            </w:r>
            <w:r w:rsidRPr="00BB40B7">
              <w:lastRenderedPageBreak/>
              <w:t>кластеры</w:t>
            </w:r>
          </w:p>
        </w:tc>
        <w:tc>
          <w:tcPr>
            <w:tcW w:w="742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82187B">
        <w:tc>
          <w:tcPr>
            <w:tcW w:w="2024" w:type="dxa"/>
            <w:vMerge/>
          </w:tcPr>
          <w:p w:rsidR="00E72571" w:rsidRPr="00F45270" w:rsidRDefault="00E72571" w:rsidP="00FC267B"/>
        </w:tc>
        <w:tc>
          <w:tcPr>
            <w:tcW w:w="2486" w:type="dxa"/>
          </w:tcPr>
          <w:p w:rsidR="006F4716" w:rsidRPr="00F45270" w:rsidRDefault="00E72571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82187B">
        <w:tc>
          <w:tcPr>
            <w:tcW w:w="2024" w:type="dxa"/>
            <w:vMerge w:val="restart"/>
          </w:tcPr>
          <w:p w:rsidR="00CE3B4C" w:rsidRPr="000423FE" w:rsidRDefault="00CE3B4C" w:rsidP="00CE3B4C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4C46E6">
            <w:pPr>
              <w:jc w:val="center"/>
            </w:pPr>
            <w:r w:rsidRPr="000423FE">
              <w:t>Мониторинг текущего состояния индустрии туризма и гостеприимства</w:t>
            </w:r>
          </w:p>
        </w:tc>
        <w:tc>
          <w:tcPr>
            <w:tcW w:w="2486" w:type="dxa"/>
          </w:tcPr>
          <w:p w:rsidR="00E155DF" w:rsidRPr="00F45270" w:rsidRDefault="00CE3B4C" w:rsidP="004C46E6">
            <w:pPr>
              <w:ind w:left="39" w:hanging="39"/>
              <w:jc w:val="center"/>
            </w:pPr>
            <w:r w:rsidRPr="000423FE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742" w:type="dxa"/>
          </w:tcPr>
          <w:p w:rsidR="00E155DF" w:rsidRPr="00F45270" w:rsidRDefault="00E155D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155D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76D2" w:rsidRPr="00F45270" w:rsidTr="0082187B">
        <w:tc>
          <w:tcPr>
            <w:tcW w:w="2024" w:type="dxa"/>
            <w:vMerge/>
          </w:tcPr>
          <w:p w:rsidR="00FC76D2" w:rsidRPr="00F45270" w:rsidRDefault="00FC76D2" w:rsidP="00FC267B"/>
        </w:tc>
        <w:tc>
          <w:tcPr>
            <w:tcW w:w="2486" w:type="dxa"/>
          </w:tcPr>
          <w:p w:rsidR="00FC76D2" w:rsidRPr="00F45270" w:rsidRDefault="00CE3B4C" w:rsidP="004C46E6">
            <w:pPr>
              <w:ind w:left="39" w:hanging="39"/>
              <w:jc w:val="center"/>
            </w:pPr>
            <w:r w:rsidRPr="000423FE">
              <w:t xml:space="preserve">Определение </w:t>
            </w:r>
            <w:r w:rsidRPr="000423FE">
              <w:lastRenderedPageBreak/>
              <w:t>конъюнктуры рынков туристских, гостиничных и сопутствующих услуг</w:t>
            </w:r>
          </w:p>
        </w:tc>
        <w:tc>
          <w:tcPr>
            <w:tcW w:w="742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FC76D2" w:rsidRPr="00F45270" w:rsidRDefault="0071185D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 xml:space="preserve">Работа в малых </w:t>
            </w:r>
            <w:r>
              <w:lastRenderedPageBreak/>
              <w:t>группах</w:t>
            </w: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 xml:space="preserve">Выполнение </w:t>
            </w:r>
            <w:r>
              <w:lastRenderedPageBreak/>
              <w:t>групповых заданий</w:t>
            </w:r>
          </w:p>
        </w:tc>
      </w:tr>
      <w:tr w:rsidR="008774AA" w:rsidRPr="00F45270" w:rsidTr="0082187B">
        <w:tc>
          <w:tcPr>
            <w:tcW w:w="2024" w:type="dxa"/>
            <w:vMerge/>
          </w:tcPr>
          <w:p w:rsidR="008774AA" w:rsidRPr="00F45270" w:rsidRDefault="008774AA" w:rsidP="00FC267B"/>
        </w:tc>
        <w:tc>
          <w:tcPr>
            <w:tcW w:w="2486" w:type="dxa"/>
          </w:tcPr>
          <w:p w:rsidR="008774AA" w:rsidRPr="00F45270" w:rsidRDefault="00CE3B4C" w:rsidP="004C46E6">
            <w:pPr>
              <w:ind w:left="39" w:hanging="39"/>
              <w:jc w:val="center"/>
            </w:pPr>
            <w:r w:rsidRPr="000423FE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742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8774A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82187B">
        <w:tc>
          <w:tcPr>
            <w:tcW w:w="2024" w:type="dxa"/>
            <w:vMerge/>
          </w:tcPr>
          <w:p w:rsidR="00A7292F" w:rsidRPr="00F45270" w:rsidRDefault="00A7292F" w:rsidP="00FC267B"/>
        </w:tc>
        <w:tc>
          <w:tcPr>
            <w:tcW w:w="2486" w:type="dxa"/>
          </w:tcPr>
          <w:p w:rsidR="00A7292F" w:rsidRPr="00F45270" w:rsidRDefault="00CE3B4C" w:rsidP="004C46E6">
            <w:pPr>
              <w:ind w:left="39" w:hanging="39"/>
              <w:jc w:val="center"/>
            </w:pPr>
            <w:r w:rsidRPr="000423FE">
              <w:t xml:space="preserve">Комплексное исследование производителей услуг индустрии </w:t>
            </w:r>
            <w:r w:rsidRPr="000423FE">
              <w:lastRenderedPageBreak/>
              <w:t>туризма и гостеприимства</w:t>
            </w:r>
          </w:p>
        </w:tc>
        <w:tc>
          <w:tcPr>
            <w:tcW w:w="742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A7292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82187B">
        <w:tc>
          <w:tcPr>
            <w:tcW w:w="2024" w:type="dxa"/>
            <w:vMerge/>
          </w:tcPr>
          <w:p w:rsidR="00D351F3" w:rsidRPr="00F45270" w:rsidRDefault="00D351F3" w:rsidP="00FC267B"/>
        </w:tc>
        <w:tc>
          <w:tcPr>
            <w:tcW w:w="2486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Pr="00F45270" w:rsidRDefault="00EB72B7" w:rsidP="00D351F3">
            <w:pPr>
              <w:ind w:left="39" w:hanging="39"/>
              <w:jc w:val="center"/>
            </w:pPr>
          </w:p>
        </w:tc>
        <w:tc>
          <w:tcPr>
            <w:tcW w:w="742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82187B">
        <w:tc>
          <w:tcPr>
            <w:tcW w:w="2024" w:type="dxa"/>
            <w:vMerge w:val="restart"/>
          </w:tcPr>
          <w:p w:rsidR="00EA1D96" w:rsidRPr="000423FE" w:rsidRDefault="00EA1D96" w:rsidP="00EA1D96">
            <w:pPr>
              <w:jc w:val="center"/>
            </w:pPr>
            <w:r w:rsidRPr="000423FE">
              <w:t>Раздел 11.</w:t>
            </w:r>
          </w:p>
          <w:p w:rsidR="00EA1D96" w:rsidRPr="00F45270" w:rsidRDefault="00EA1D96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486" w:type="dxa"/>
          </w:tcPr>
          <w:p w:rsidR="00EA1D96" w:rsidRDefault="00EA1D96" w:rsidP="00EA1D96">
            <w:pPr>
              <w:jc w:val="center"/>
            </w:pPr>
            <w:r w:rsidRPr="006B18E8">
              <w:lastRenderedPageBreak/>
              <w:t>Прогнозы как инструменты планирования развития технологий и организации услуг в</w:t>
            </w:r>
            <w:r w:rsidR="00776988">
              <w:t xml:space="preserve"> </w:t>
            </w:r>
            <w:r w:rsidRPr="006B18E8">
              <w:t xml:space="preserve">туризме и </w:t>
            </w:r>
            <w:r w:rsidRPr="006B18E8">
              <w:lastRenderedPageBreak/>
              <w:t>гостеприимстве</w:t>
            </w:r>
          </w:p>
        </w:tc>
        <w:tc>
          <w:tcPr>
            <w:tcW w:w="742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EA1D96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82187B">
        <w:tc>
          <w:tcPr>
            <w:tcW w:w="2024" w:type="dxa"/>
            <w:vMerge/>
          </w:tcPr>
          <w:p w:rsidR="00EA1D96" w:rsidRPr="00F45270" w:rsidRDefault="00EA1D96" w:rsidP="00FC267B"/>
        </w:tc>
        <w:tc>
          <w:tcPr>
            <w:tcW w:w="2486" w:type="dxa"/>
          </w:tcPr>
          <w:p w:rsidR="00EA1D96" w:rsidRDefault="00EA1D96" w:rsidP="00EA1D96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A1D96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82187B">
        <w:tc>
          <w:tcPr>
            <w:tcW w:w="2024" w:type="dxa"/>
            <w:vMerge/>
          </w:tcPr>
          <w:p w:rsidR="00900C33" w:rsidRPr="00F45270" w:rsidRDefault="00900C33" w:rsidP="00FC267B"/>
        </w:tc>
        <w:tc>
          <w:tcPr>
            <w:tcW w:w="2486" w:type="dxa"/>
          </w:tcPr>
          <w:p w:rsidR="00900C33" w:rsidRPr="00F45270" w:rsidRDefault="00EA1D9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82187B">
        <w:tc>
          <w:tcPr>
            <w:tcW w:w="2024" w:type="dxa"/>
            <w:vMerge/>
          </w:tcPr>
          <w:p w:rsidR="007F0360" w:rsidRPr="00F45270" w:rsidRDefault="007F0360" w:rsidP="00FC267B"/>
        </w:tc>
        <w:tc>
          <w:tcPr>
            <w:tcW w:w="2486" w:type="dxa"/>
          </w:tcPr>
          <w:p w:rsidR="009D7D2F" w:rsidRPr="00F45270" w:rsidRDefault="007F0360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82187B">
        <w:tc>
          <w:tcPr>
            <w:tcW w:w="2024" w:type="dxa"/>
            <w:vMerge w:val="restart"/>
          </w:tcPr>
          <w:p w:rsidR="00C045E7" w:rsidRPr="00F45270" w:rsidRDefault="0044656E" w:rsidP="0044656E">
            <w:pPr>
              <w:jc w:val="center"/>
            </w:pPr>
            <w:r w:rsidRPr="000423FE"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212682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 xml:space="preserve">туризма и </w:t>
            </w:r>
            <w:r w:rsidRPr="000423FE">
              <w:lastRenderedPageBreak/>
              <w:t>гостеприимства</w:t>
            </w:r>
          </w:p>
        </w:tc>
        <w:tc>
          <w:tcPr>
            <w:tcW w:w="2486" w:type="dxa"/>
          </w:tcPr>
          <w:p w:rsidR="00C045E7" w:rsidRPr="00F45270" w:rsidRDefault="00C045E7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742" w:type="dxa"/>
          </w:tcPr>
          <w:p w:rsidR="00C045E7" w:rsidRPr="00F45270" w:rsidRDefault="00C045E7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C045E7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570976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82187B">
        <w:tc>
          <w:tcPr>
            <w:tcW w:w="2024" w:type="dxa"/>
            <w:vMerge/>
            <w:vAlign w:val="center"/>
          </w:tcPr>
          <w:p w:rsidR="00866A08" w:rsidRPr="00F45270" w:rsidRDefault="00866A08" w:rsidP="00FC267B"/>
        </w:tc>
        <w:tc>
          <w:tcPr>
            <w:tcW w:w="2486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2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82187B">
        <w:tc>
          <w:tcPr>
            <w:tcW w:w="2024" w:type="dxa"/>
            <w:vMerge/>
          </w:tcPr>
          <w:p w:rsidR="00D236E0" w:rsidRPr="00F45270" w:rsidRDefault="00D236E0" w:rsidP="00FC267B"/>
        </w:tc>
        <w:tc>
          <w:tcPr>
            <w:tcW w:w="2486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2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236E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82187B">
        <w:tc>
          <w:tcPr>
            <w:tcW w:w="2024" w:type="dxa"/>
            <w:vMerge/>
            <w:vAlign w:val="center"/>
          </w:tcPr>
          <w:p w:rsidR="0031768A" w:rsidRPr="00F45270" w:rsidRDefault="0031768A" w:rsidP="00FC267B"/>
        </w:tc>
        <w:tc>
          <w:tcPr>
            <w:tcW w:w="2486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742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1768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82187B">
        <w:tc>
          <w:tcPr>
            <w:tcW w:w="2024" w:type="dxa"/>
            <w:vMerge/>
            <w:vAlign w:val="center"/>
          </w:tcPr>
          <w:p w:rsidR="006232FC" w:rsidRPr="00F45270" w:rsidRDefault="006232FC" w:rsidP="00FC267B"/>
        </w:tc>
        <w:tc>
          <w:tcPr>
            <w:tcW w:w="2486" w:type="dxa"/>
          </w:tcPr>
          <w:p w:rsidR="00322211" w:rsidRPr="00F45270" w:rsidRDefault="006232FC" w:rsidP="00EF569E">
            <w:pPr>
              <w:jc w:val="center"/>
            </w:pPr>
            <w:r w:rsidRPr="00BB40B7">
              <w:t xml:space="preserve">Обобщение материала, проведение текущего </w:t>
            </w:r>
            <w:r w:rsidRPr="00BB40B7">
              <w:lastRenderedPageBreak/>
              <w:t>контрол</w:t>
            </w:r>
            <w:r w:rsidR="00EF569E">
              <w:t>я</w:t>
            </w:r>
          </w:p>
        </w:tc>
        <w:tc>
          <w:tcPr>
            <w:tcW w:w="742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C53AF6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</w:t>
            </w:r>
            <w:r>
              <w:lastRenderedPageBreak/>
              <w:t>проекта</w:t>
            </w: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6232FC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6232FC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тем лекций, практических работ, </w:t>
            </w:r>
            <w:r w:rsidRPr="00F45270">
              <w:rPr>
                <w:sz w:val="22"/>
                <w:szCs w:val="22"/>
              </w:rPr>
              <w:lastRenderedPageBreak/>
              <w:t>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FF6145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1E27DD" w:rsidRPr="004766E7" w:rsidTr="00FF6145">
        <w:trPr>
          <w:trHeight w:val="2388"/>
        </w:trPr>
        <w:tc>
          <w:tcPr>
            <w:tcW w:w="2083" w:type="dxa"/>
          </w:tcPr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lastRenderedPageBreak/>
              <w:t>Раздел 1.</w:t>
            </w:r>
          </w:p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0D526E" w:rsidRDefault="00F41C9F" w:rsidP="00A40C61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13BF8" w:rsidRPr="00F41C9F" w:rsidRDefault="00F13BF8" w:rsidP="00A40C61">
            <w:pPr>
              <w:ind w:left="39" w:hanging="39"/>
              <w:jc w:val="center"/>
              <w:rPr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E27DD" w:rsidRPr="004766E7" w:rsidRDefault="00D11B8A" w:rsidP="00FB158A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1E27DD" w:rsidRPr="004766E7" w:rsidRDefault="001E27DD" w:rsidP="00FB158A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1E27DD" w:rsidRPr="004766E7" w:rsidRDefault="001E27D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13BF8" w:rsidRPr="00A764C4" w:rsidTr="00FF6145">
        <w:trPr>
          <w:trHeight w:val="955"/>
        </w:trPr>
        <w:tc>
          <w:tcPr>
            <w:tcW w:w="2083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F13BF8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047347" w:rsidRPr="007E0E1F" w:rsidRDefault="00F41C9F" w:rsidP="00047347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гостеприимства в экономически развитых странах. Тенденции </w:t>
            </w:r>
            <w:r w:rsidRPr="00EC1D8B">
              <w:rPr>
                <w:sz w:val="22"/>
                <w:szCs w:val="22"/>
              </w:rPr>
              <w:lastRenderedPageBreak/>
              <w:t>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13BF8" w:rsidRPr="007E0E1F" w:rsidRDefault="004766E7" w:rsidP="004766E7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13BF8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F6145" w:rsidRPr="00A764C4" w:rsidTr="00FF6145">
        <w:trPr>
          <w:trHeight w:val="2388"/>
        </w:trPr>
        <w:tc>
          <w:tcPr>
            <w:tcW w:w="2083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A764C4" w:rsidRPr="00A764C4" w:rsidRDefault="00F41C9F" w:rsidP="00A764C4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A764C4" w:rsidRPr="00A764C4" w:rsidRDefault="00F41C9F" w:rsidP="00A764C4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A764C4" w:rsidRPr="00832656" w:rsidRDefault="00A764C4" w:rsidP="00A764C4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A764C4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A764C4" w:rsidRPr="00A764C4" w:rsidRDefault="00A764C4" w:rsidP="00D31B6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A764C4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F6145" w:rsidRPr="00A764C4" w:rsidTr="00FF6145">
        <w:trPr>
          <w:trHeight w:val="955"/>
        </w:trPr>
        <w:tc>
          <w:tcPr>
            <w:tcW w:w="2083" w:type="dxa"/>
          </w:tcPr>
          <w:p w:rsidR="00FF6145" w:rsidRPr="009C5B7E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lastRenderedPageBreak/>
              <w:t>Раздел 4.</w:t>
            </w:r>
          </w:p>
          <w:p w:rsidR="00FF6145" w:rsidRPr="00A764C4" w:rsidRDefault="00B42235" w:rsidP="00FF6145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Особенности ведения международного бизнеса в индустрии туризма </w:t>
            </w:r>
            <w:r w:rsidRPr="000C226D">
              <w:rPr>
                <w:sz w:val="22"/>
                <w:szCs w:val="22"/>
              </w:rPr>
              <w:lastRenderedPageBreak/>
              <w:t>и гостеприимства</w:t>
            </w:r>
          </w:p>
        </w:tc>
        <w:tc>
          <w:tcPr>
            <w:tcW w:w="3270" w:type="dxa"/>
          </w:tcPr>
          <w:p w:rsidR="00FF6145" w:rsidRPr="00FF6145" w:rsidRDefault="00B42235" w:rsidP="00FF6145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</w:t>
            </w:r>
            <w:r w:rsidRPr="000C226D">
              <w:rPr>
                <w:sz w:val="22"/>
                <w:szCs w:val="22"/>
              </w:rPr>
              <w:lastRenderedPageBreak/>
              <w:t>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F6145" w:rsidRPr="00FF6145" w:rsidRDefault="00FF6145" w:rsidP="00FF6145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F6145" w:rsidRPr="00FE7F7A" w:rsidRDefault="00FE7F7A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2F39" w:rsidRPr="00A764C4" w:rsidTr="008E2F39">
        <w:trPr>
          <w:trHeight w:val="246"/>
        </w:trPr>
        <w:tc>
          <w:tcPr>
            <w:tcW w:w="2083" w:type="dxa"/>
          </w:tcPr>
          <w:p w:rsidR="008E2F39" w:rsidRPr="009C5B7E" w:rsidRDefault="008E2F39" w:rsidP="00FF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0C226D" w:rsidRDefault="008E2F39" w:rsidP="00F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425" w:type="dxa"/>
          </w:tcPr>
          <w:p w:rsidR="008E2F39" w:rsidRPr="00A764C4" w:rsidRDefault="008E2F3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E2F39" w:rsidRPr="00FE7F7A" w:rsidRDefault="008E2F3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E2F39" w:rsidRPr="00A764C4" w:rsidTr="008E2F39">
        <w:trPr>
          <w:trHeight w:val="530"/>
        </w:trPr>
        <w:tc>
          <w:tcPr>
            <w:tcW w:w="2083" w:type="dxa"/>
          </w:tcPr>
          <w:p w:rsidR="008E2F39" w:rsidRPr="009C5B7E" w:rsidRDefault="008E2F39" w:rsidP="00FF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0C226D" w:rsidRDefault="008E2F39" w:rsidP="00F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E2F39" w:rsidRPr="00A764C4" w:rsidRDefault="008E2F3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E2F39" w:rsidRPr="00FE7F7A" w:rsidRDefault="008E2F3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C5B7E" w:rsidRPr="00A764C4" w:rsidTr="00D42D48">
        <w:trPr>
          <w:trHeight w:val="388"/>
        </w:trPr>
        <w:tc>
          <w:tcPr>
            <w:tcW w:w="2083" w:type="dxa"/>
          </w:tcPr>
          <w:p w:rsidR="00BB6F9A" w:rsidRPr="000423FE" w:rsidRDefault="00BB6F9A" w:rsidP="00BB6F9A">
            <w:pPr>
              <w:jc w:val="center"/>
            </w:pPr>
            <w:r w:rsidRPr="000423FE">
              <w:t xml:space="preserve">Раздел 5. </w:t>
            </w:r>
          </w:p>
          <w:p w:rsidR="009C5B7E" w:rsidRPr="00A764C4" w:rsidRDefault="00B42235" w:rsidP="008B6DDB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B42235" w:rsidRPr="000C226D" w:rsidRDefault="00B42235" w:rsidP="00B42235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</w:t>
            </w:r>
            <w:r w:rsidRPr="000C226D">
              <w:rPr>
                <w:sz w:val="22"/>
                <w:szCs w:val="22"/>
              </w:rPr>
              <w:lastRenderedPageBreak/>
              <w:t>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C5B7E" w:rsidRPr="00CC77B1" w:rsidRDefault="009C5B7E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C5B7E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C5B7E" w:rsidRPr="00A764C4" w:rsidRDefault="009C5B7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E33BF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C5B7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9C5B7E" w:rsidRPr="00A764C4" w:rsidRDefault="009C5B7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FF6145">
        <w:trPr>
          <w:trHeight w:val="955"/>
        </w:trPr>
        <w:tc>
          <w:tcPr>
            <w:tcW w:w="2083" w:type="dxa"/>
          </w:tcPr>
          <w:p w:rsidR="00E4676E" w:rsidRPr="000423FE" w:rsidRDefault="00E4676E" w:rsidP="00E4676E">
            <w:pPr>
              <w:jc w:val="center"/>
            </w:pPr>
            <w:r w:rsidRPr="000423FE">
              <w:lastRenderedPageBreak/>
              <w:t xml:space="preserve">Раздел 6. </w:t>
            </w:r>
          </w:p>
          <w:p w:rsidR="00EC2B8E" w:rsidRPr="00EC2B8E" w:rsidRDefault="00EA43C2" w:rsidP="006B47F2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EA43C2" w:rsidRDefault="00EA43C2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EC2B8E" w:rsidRPr="0087528D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4521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C2B8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C2B8E" w:rsidRPr="00A764C4" w:rsidRDefault="00EC2B8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EC2B8E">
        <w:trPr>
          <w:trHeight w:val="955"/>
        </w:trPr>
        <w:tc>
          <w:tcPr>
            <w:tcW w:w="2083" w:type="dxa"/>
          </w:tcPr>
          <w:p w:rsidR="00A03D61" w:rsidRPr="000423FE" w:rsidRDefault="00A03D61" w:rsidP="00A03D61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EC2B8E" w:rsidRPr="00EC2B8E" w:rsidRDefault="003C352A" w:rsidP="00D20917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A03D61" w:rsidRPr="004624FB" w:rsidRDefault="00F203A2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lastRenderedPageBreak/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C2B8E" w:rsidRPr="00EC2B8E" w:rsidRDefault="000D526E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EC2B8E" w:rsidRPr="00FE7F7A" w:rsidRDefault="00EC2B8E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EC2B8E" w:rsidRPr="00A764C4" w:rsidTr="00570C04">
        <w:trPr>
          <w:trHeight w:val="246"/>
        </w:trPr>
        <w:tc>
          <w:tcPr>
            <w:tcW w:w="2083" w:type="dxa"/>
          </w:tcPr>
          <w:p w:rsidR="00EC7286" w:rsidRPr="000423FE" w:rsidRDefault="00EC7286" w:rsidP="00EC7286">
            <w:pPr>
              <w:jc w:val="center"/>
            </w:pPr>
            <w:r w:rsidRPr="000423FE">
              <w:lastRenderedPageBreak/>
              <w:t>Раздел 8.</w:t>
            </w:r>
          </w:p>
          <w:p w:rsidR="00EC2B8E" w:rsidRPr="00EC2B8E" w:rsidRDefault="00AC729E" w:rsidP="00C72644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EC7286" w:rsidRPr="00EC7286" w:rsidRDefault="00AC729E" w:rsidP="00EC7286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</w:t>
            </w:r>
            <w:r w:rsidRPr="00FF28FC">
              <w:rPr>
                <w:sz w:val="22"/>
                <w:szCs w:val="22"/>
              </w:rPr>
              <w:lastRenderedPageBreak/>
              <w:t>специфика их развития. Обобщение пройденного материала, проведение текущего контроля.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EC2B8E" w:rsidRPr="00A764C4" w:rsidRDefault="00EC2B8E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E2F39" w:rsidRPr="00A764C4" w:rsidTr="00570C04">
        <w:trPr>
          <w:trHeight w:val="246"/>
        </w:trPr>
        <w:tc>
          <w:tcPr>
            <w:tcW w:w="2083" w:type="dxa"/>
          </w:tcPr>
          <w:p w:rsidR="008E2F39" w:rsidRPr="000423FE" w:rsidRDefault="008E2F39" w:rsidP="00EC7286">
            <w:pPr>
              <w:jc w:val="center"/>
            </w:pPr>
          </w:p>
        </w:tc>
        <w:tc>
          <w:tcPr>
            <w:tcW w:w="3270" w:type="dxa"/>
          </w:tcPr>
          <w:p w:rsidR="008E2F39" w:rsidRPr="00FF28FC" w:rsidRDefault="008E2F39" w:rsidP="00E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E2F39" w:rsidRPr="00A764C4" w:rsidRDefault="008E2F3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E2F39" w:rsidRPr="00A764C4" w:rsidRDefault="008E2F39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DD5040" w:rsidRPr="00A764C4" w:rsidTr="00FF6145">
        <w:trPr>
          <w:trHeight w:val="955"/>
        </w:trPr>
        <w:tc>
          <w:tcPr>
            <w:tcW w:w="2083" w:type="dxa"/>
          </w:tcPr>
          <w:p w:rsidR="0026703B" w:rsidRPr="000423FE" w:rsidRDefault="0026703B" w:rsidP="0026703B">
            <w:pPr>
              <w:jc w:val="center"/>
            </w:pPr>
            <w:r w:rsidRPr="000423FE">
              <w:t>Раздел 9.</w:t>
            </w:r>
          </w:p>
          <w:p w:rsidR="00DD5040" w:rsidRPr="00EC2B8E" w:rsidRDefault="0026703B" w:rsidP="0026703B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AA42A1" w:rsidRPr="00AA42A1" w:rsidRDefault="00AA42A1" w:rsidP="00DD5040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</w:t>
            </w:r>
            <w:r w:rsidRPr="00AA42A1">
              <w:rPr>
                <w:sz w:val="22"/>
                <w:szCs w:val="22"/>
              </w:rPr>
              <w:lastRenderedPageBreak/>
              <w:t>Государственное регулирование индустрии туризма и гостеприимства в России на региональном уровне. Туристские кластеры</w:t>
            </w:r>
            <w:r w:rsidR="006949DE">
              <w:rPr>
                <w:sz w:val="22"/>
                <w:szCs w:val="22"/>
              </w:rPr>
              <w:t xml:space="preserve">. </w:t>
            </w:r>
            <w:r w:rsidR="006949DE"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DD5040" w:rsidRPr="00832656" w:rsidRDefault="00DD5040" w:rsidP="00DD5040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DD5040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DD5040" w:rsidRPr="00A764C4" w:rsidRDefault="00DD5040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0B7D7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D5040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DD5040" w:rsidRPr="00A764C4" w:rsidRDefault="00DD5040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12B67" w:rsidRPr="00A764C4" w:rsidTr="00FF6145">
        <w:trPr>
          <w:trHeight w:val="955"/>
        </w:trPr>
        <w:tc>
          <w:tcPr>
            <w:tcW w:w="2083" w:type="dxa"/>
          </w:tcPr>
          <w:p w:rsidR="004E5F60" w:rsidRPr="000423FE" w:rsidRDefault="004E5F60" w:rsidP="004E5F60">
            <w:pPr>
              <w:jc w:val="center"/>
            </w:pPr>
            <w:r w:rsidRPr="000423FE">
              <w:lastRenderedPageBreak/>
              <w:t>Раздел 10.</w:t>
            </w:r>
          </w:p>
          <w:p w:rsidR="00812B67" w:rsidRPr="00A764C4" w:rsidRDefault="004E5F60" w:rsidP="003F5C16">
            <w:pPr>
              <w:jc w:val="center"/>
              <w:rPr>
                <w:sz w:val="22"/>
                <w:szCs w:val="22"/>
              </w:rPr>
            </w:pPr>
            <w:r w:rsidRPr="007A0FBA">
              <w:t xml:space="preserve">Мониторинг текущего состояния индустрии туризма и </w:t>
            </w:r>
            <w:r w:rsidRPr="007A0FBA">
              <w:lastRenderedPageBreak/>
              <w:t>гостеприимства</w:t>
            </w:r>
          </w:p>
        </w:tc>
        <w:tc>
          <w:tcPr>
            <w:tcW w:w="3270" w:type="dxa"/>
          </w:tcPr>
          <w:p w:rsidR="004E5F60" w:rsidRDefault="004E5F60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lastRenderedPageBreak/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</w:t>
            </w:r>
            <w:r w:rsidRPr="004E5F60">
              <w:rPr>
                <w:sz w:val="22"/>
                <w:szCs w:val="22"/>
              </w:rPr>
              <w:lastRenderedPageBreak/>
              <w:t>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812B67" w:rsidRPr="00A764C4" w:rsidRDefault="00812B67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812B67" w:rsidRDefault="007D25D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96" w:type="dxa"/>
          </w:tcPr>
          <w:p w:rsidR="00812B67" w:rsidRPr="00A764C4" w:rsidRDefault="00812B67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0654A9" w:rsidRPr="00A764C4" w:rsidTr="00FF6145">
        <w:trPr>
          <w:trHeight w:val="955"/>
        </w:trPr>
        <w:tc>
          <w:tcPr>
            <w:tcW w:w="2083" w:type="dxa"/>
          </w:tcPr>
          <w:p w:rsidR="001070D3" w:rsidRPr="009E11F7" w:rsidRDefault="001070D3" w:rsidP="001070D3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11.</w:t>
            </w:r>
          </w:p>
          <w:p w:rsidR="000654A9" w:rsidRPr="00EC2B8E" w:rsidRDefault="00EC6402" w:rsidP="001070D3">
            <w:pPr>
              <w:jc w:val="center"/>
              <w:rPr>
                <w:sz w:val="22"/>
                <w:szCs w:val="22"/>
              </w:rPr>
            </w:pPr>
            <w:r w:rsidRPr="007A0FBA">
              <w:t xml:space="preserve">Прогнозирование тенденций и перспектив развития </w:t>
            </w:r>
            <w:r w:rsidRPr="007A0FBA">
              <w:lastRenderedPageBreak/>
              <w:t>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1070D3" w:rsidRPr="00EC6402" w:rsidRDefault="00EC6402" w:rsidP="001070D3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lastRenderedPageBreak/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</w:t>
            </w:r>
            <w:r w:rsidRPr="00EC6402">
              <w:rPr>
                <w:sz w:val="22"/>
                <w:szCs w:val="22"/>
              </w:rPr>
              <w:lastRenderedPageBreak/>
              <w:t>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  <w:r w:rsidR="003E11DC">
              <w:rPr>
                <w:sz w:val="22"/>
                <w:szCs w:val="22"/>
              </w:rPr>
              <w:t xml:space="preserve">. </w:t>
            </w:r>
            <w:r w:rsidR="003E11DC" w:rsidRPr="003842C7">
              <w:rPr>
                <w:sz w:val="22"/>
                <w:szCs w:val="22"/>
              </w:rPr>
              <w:t>Обобщение пройденного материала, проведение текущего контроля.</w:t>
            </w:r>
          </w:p>
          <w:p w:rsidR="000654A9" w:rsidRPr="00832656" w:rsidRDefault="001070D3" w:rsidP="001070D3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0654A9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0654A9" w:rsidRPr="00A764C4" w:rsidRDefault="000654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D526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0654A9" w:rsidRPr="00A764C4" w:rsidRDefault="000654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47381F" w:rsidRPr="00A764C4" w:rsidTr="00FF6145">
        <w:trPr>
          <w:trHeight w:val="955"/>
        </w:trPr>
        <w:tc>
          <w:tcPr>
            <w:tcW w:w="2083" w:type="dxa"/>
          </w:tcPr>
          <w:p w:rsidR="0047381F" w:rsidRPr="009E11F7" w:rsidRDefault="0047381F" w:rsidP="0047381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12.</w:t>
            </w:r>
          </w:p>
          <w:p w:rsidR="0047381F" w:rsidRPr="00A764C4" w:rsidRDefault="00760FB2" w:rsidP="0047381F">
            <w:pPr>
              <w:jc w:val="center"/>
              <w:rPr>
                <w:sz w:val="22"/>
                <w:szCs w:val="22"/>
              </w:rPr>
            </w:pPr>
            <w:r w:rsidRPr="007A0FBA">
              <w:t xml:space="preserve">Целевые программы как инструмент </w:t>
            </w:r>
            <w:r w:rsidRPr="007A0FBA">
              <w:lastRenderedPageBreak/>
              <w:t>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173C29" w:rsidRPr="00173C29" w:rsidRDefault="00173C29" w:rsidP="00173C29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lastRenderedPageBreak/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</w:t>
            </w:r>
            <w:r w:rsidRPr="00173C29">
              <w:rPr>
                <w:sz w:val="22"/>
                <w:szCs w:val="22"/>
              </w:rPr>
              <w:lastRenderedPageBreak/>
              <w:t>Методика разработки проектов целевых программ в туризма и гостеприимства. Методика разработки целевых программ в индустрии туризма и гостеприимства</w:t>
            </w:r>
            <w:r w:rsidR="00D947A7">
              <w:rPr>
                <w:sz w:val="22"/>
                <w:szCs w:val="22"/>
              </w:rPr>
              <w:t xml:space="preserve">. </w:t>
            </w:r>
            <w:r w:rsidR="00D947A7" w:rsidRPr="003842C7">
              <w:rPr>
                <w:sz w:val="22"/>
                <w:szCs w:val="22"/>
              </w:rPr>
              <w:t>Обобщение материала, проведение текущего контроля</w:t>
            </w:r>
            <w:r w:rsidR="00D947A7">
              <w:rPr>
                <w:sz w:val="22"/>
                <w:szCs w:val="22"/>
              </w:rPr>
              <w:t>.</w:t>
            </w:r>
          </w:p>
          <w:p w:rsidR="0047381F" w:rsidRPr="00FF6145" w:rsidRDefault="0047381F" w:rsidP="0047381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47381F" w:rsidRPr="0047381F" w:rsidRDefault="0085285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47381F" w:rsidRPr="00FE7F7A" w:rsidRDefault="0047381F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2F39" w:rsidRPr="00A764C4" w:rsidTr="008E2F39">
        <w:trPr>
          <w:trHeight w:val="518"/>
        </w:trPr>
        <w:tc>
          <w:tcPr>
            <w:tcW w:w="2083" w:type="dxa"/>
          </w:tcPr>
          <w:p w:rsidR="008E2F39" w:rsidRPr="009E11F7" w:rsidRDefault="008E2F39" w:rsidP="00473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173C29" w:rsidRDefault="008E2F39" w:rsidP="0017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8E2F39" w:rsidRDefault="008E2F39" w:rsidP="005A78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E2F39" w:rsidRPr="00FE7F7A" w:rsidRDefault="008E2F3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5280"/>
        <w:gridCol w:w="3509"/>
      </w:tblGrid>
      <w:tr w:rsidR="002D68A4" w:rsidRPr="003F136D" w:rsidTr="00A16FA0">
        <w:tc>
          <w:tcPr>
            <w:tcW w:w="782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80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50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80" w:type="dxa"/>
          </w:tcPr>
          <w:p w:rsidR="00A16FA0" w:rsidRDefault="00A16FA0" w:rsidP="00056718">
            <w:r w:rsidRPr="004E2737"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</w:t>
            </w:r>
          </w:p>
          <w:p w:rsidR="00A16FA0" w:rsidRPr="003F136D" w:rsidRDefault="00A16FA0" w:rsidP="00056718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509" w:type="dxa"/>
            <w:vMerge w:val="restart"/>
          </w:tcPr>
          <w:p w:rsidR="00456658" w:rsidRPr="00456658" w:rsidRDefault="00456658" w:rsidP="00456658">
            <w:pPr>
              <w:spacing w:line="360" w:lineRule="auto"/>
              <w:rPr>
                <w:bCs/>
              </w:rPr>
            </w:pPr>
            <w:r w:rsidRPr="00456658">
              <w:rPr>
                <w:bCs/>
              </w:rPr>
              <w:t>8.1. Основная литература</w:t>
            </w:r>
          </w:p>
          <w:p w:rsidR="00456658" w:rsidRPr="00456658" w:rsidRDefault="00456658" w:rsidP="00456658">
            <w:pPr>
              <w:pStyle w:val="Style1"/>
              <w:widowControl/>
              <w:numPr>
                <w:ilvl w:val="0"/>
                <w:numId w:val="4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lang w:eastAsia="en-US"/>
              </w:rPr>
            </w:pPr>
            <w:r w:rsidRPr="00456658">
              <w:t xml:space="preserve">Илькевич С.В. </w:t>
            </w:r>
            <w:r w:rsidRPr="00456658">
              <w:rPr>
                <w:rStyle w:val="FontStyle11"/>
                <w:b w:val="0"/>
                <w:lang w:eastAsia="en-US"/>
              </w:rPr>
              <w:t>Индустрия туризма и гостеприимства в России и за рубежом. Часть 1</w:t>
            </w:r>
          </w:p>
          <w:p w:rsidR="00456658" w:rsidRPr="00456658" w:rsidRDefault="00456658" w:rsidP="00456658">
            <w:pPr>
              <w:pStyle w:val="ae"/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  <w:r w:rsidRPr="00456658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456658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456658">
              <w:rPr>
                <w:rStyle w:val="FontStyle11"/>
                <w:b w:val="0"/>
                <w:sz w:val="24"/>
                <w:szCs w:val="24"/>
              </w:rPr>
              <w:t>-</w:t>
            </w:r>
            <w:r w:rsidRPr="00456658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456658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456658" w:rsidRPr="00456658" w:rsidRDefault="00456658" w:rsidP="00456658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5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45665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456658">
              <w:rPr>
                <w:rFonts w:ascii="Times New Roman" w:hAnsi="Times New Roman"/>
                <w:sz w:val="24"/>
                <w:szCs w:val="24"/>
              </w:rPr>
              <w:t>-</w:t>
            </w:r>
            <w:r w:rsidRPr="0045665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45665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456658" w:rsidRPr="00456658" w:rsidRDefault="00456658" w:rsidP="00456658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58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456658" w:rsidRPr="00456658" w:rsidRDefault="00456658" w:rsidP="00456658">
            <w:pPr>
              <w:tabs>
                <w:tab w:val="left" w:pos="284"/>
                <w:tab w:val="left" w:pos="993"/>
              </w:tabs>
              <w:ind w:left="365"/>
              <w:jc w:val="both"/>
            </w:pPr>
            <w:r w:rsidRPr="00456658">
              <w:t xml:space="preserve">Режим доступа: </w:t>
            </w:r>
            <w:hyperlink r:id="rId12" w:history="1">
              <w:r w:rsidRPr="00456658">
                <w:rPr>
                  <w:rStyle w:val="af3"/>
                </w:rPr>
                <w:t>http://znanium.com/catalog/product/468869</w:t>
              </w:r>
            </w:hyperlink>
            <w:r w:rsidRPr="00456658">
              <w:t xml:space="preserve"> </w:t>
            </w:r>
          </w:p>
          <w:p w:rsidR="00456658" w:rsidRPr="00456658" w:rsidRDefault="00456658" w:rsidP="00456658">
            <w:pPr>
              <w:jc w:val="both"/>
              <w:rPr>
                <w:iCs/>
              </w:rPr>
            </w:pPr>
          </w:p>
          <w:p w:rsidR="00456658" w:rsidRPr="00456658" w:rsidRDefault="00456658" w:rsidP="00456658">
            <w:pPr>
              <w:spacing w:line="360" w:lineRule="auto"/>
              <w:rPr>
                <w:bCs/>
              </w:rPr>
            </w:pPr>
            <w:r w:rsidRPr="00456658">
              <w:rPr>
                <w:bCs/>
              </w:rPr>
              <w:t>8.2. Дополнительная литература</w:t>
            </w:r>
          </w:p>
          <w:p w:rsidR="00456658" w:rsidRPr="00456658" w:rsidRDefault="00456658" w:rsidP="00456658">
            <w:pPr>
              <w:numPr>
                <w:ilvl w:val="0"/>
                <w:numId w:val="46"/>
              </w:numPr>
              <w:jc w:val="both"/>
              <w:rPr>
                <w:rStyle w:val="FontStyle14"/>
                <w:lang w:eastAsia="en-US"/>
              </w:rPr>
            </w:pPr>
            <w:r w:rsidRPr="00456658">
              <w:rPr>
                <w:iCs/>
              </w:rPr>
              <w:t xml:space="preserve">Илькевич С.В. </w:t>
            </w:r>
            <w:r w:rsidRPr="00456658">
              <w:rPr>
                <w:rStyle w:val="FontStyle14"/>
                <w:lang w:eastAsia="en-US"/>
              </w:rPr>
              <w:lastRenderedPageBreak/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456658">
              <w:rPr>
                <w:lang w:eastAsia="en-US"/>
              </w:rPr>
              <w:t>–</w:t>
            </w:r>
            <w:r w:rsidRPr="00456658">
              <w:rPr>
                <w:rStyle w:val="FontStyle14"/>
                <w:lang w:eastAsia="en-US"/>
              </w:rPr>
              <w:t xml:space="preserve"> 2016. </w:t>
            </w:r>
            <w:r w:rsidRPr="00456658">
              <w:rPr>
                <w:lang w:eastAsia="en-US"/>
              </w:rPr>
              <w:t xml:space="preserve">– </w:t>
            </w:r>
            <w:r w:rsidRPr="00456658">
              <w:rPr>
                <w:rStyle w:val="FontStyle14"/>
                <w:lang w:eastAsia="en-US"/>
              </w:rPr>
              <w:t xml:space="preserve">Т. 10. </w:t>
            </w:r>
            <w:r w:rsidRPr="00456658">
              <w:rPr>
                <w:lang w:eastAsia="en-US"/>
              </w:rPr>
              <w:t xml:space="preserve">– </w:t>
            </w:r>
            <w:r w:rsidRPr="00456658">
              <w:rPr>
                <w:rStyle w:val="FontStyle14"/>
                <w:lang w:eastAsia="en-US"/>
              </w:rPr>
              <w:t xml:space="preserve">№ 9 (70). </w:t>
            </w:r>
            <w:r w:rsidRPr="00456658">
              <w:rPr>
                <w:lang w:eastAsia="en-US"/>
              </w:rPr>
              <w:t>–</w:t>
            </w:r>
            <w:r w:rsidRPr="00456658">
              <w:rPr>
                <w:rStyle w:val="FontStyle14"/>
                <w:lang w:eastAsia="en-US"/>
              </w:rPr>
              <w:t xml:space="preserve"> С. 15-27. </w:t>
            </w:r>
            <w:hyperlink r:id="rId13" w:history="1">
              <w:r w:rsidRPr="00456658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456658">
              <w:rPr>
                <w:rStyle w:val="FontStyle14"/>
                <w:lang w:val="en-US" w:eastAsia="en-US"/>
              </w:rPr>
              <w:t xml:space="preserve"> </w:t>
            </w:r>
          </w:p>
          <w:p w:rsidR="00456658" w:rsidRPr="00456658" w:rsidRDefault="00456658" w:rsidP="00456658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lang w:eastAsia="en-US"/>
              </w:rPr>
            </w:pPr>
            <w:r w:rsidRPr="00456658"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4" w:history="1">
              <w:r w:rsidRPr="00456658">
                <w:rPr>
                  <w:rStyle w:val="af3"/>
                </w:rPr>
                <w:t>http://znanium.com/catalog.php?bookinfo=484840</w:t>
              </w:r>
            </w:hyperlink>
            <w:r w:rsidRPr="00456658">
              <w:rPr>
                <w:lang w:eastAsia="en-US"/>
              </w:rPr>
              <w:t xml:space="preserve"> </w:t>
            </w:r>
          </w:p>
          <w:p w:rsidR="00456658" w:rsidRPr="00456658" w:rsidRDefault="00456658" w:rsidP="00456658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456658">
              <w:t xml:space="preserve">Можаева Н. Г. Можаева Н.Г., Камшечко М.В. Индустрия гостеприимства: практикум / Н.Г. Можаева, М.В. Камшечко. М.: ФОРУМ: ИНФРА-М, 2017. 120 с </w:t>
            </w:r>
            <w:hyperlink r:id="rId15" w:history="1">
              <w:r w:rsidRPr="00456658">
                <w:rPr>
                  <w:rStyle w:val="af3"/>
                </w:rPr>
                <w:t>http://znanium.com/bookread2.php?book=545512</w:t>
              </w:r>
            </w:hyperlink>
          </w:p>
          <w:p w:rsidR="00456658" w:rsidRPr="00456658" w:rsidRDefault="00456658" w:rsidP="00456658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456658">
              <w:t xml:space="preserve">Управление проектами: учебное пособие / Поташева Г.А. - М.: НИЦ ИНФРА-М, 2016. Режим доступа: </w:t>
            </w:r>
            <w:hyperlink r:id="rId16" w:history="1">
              <w:r w:rsidRPr="00456658">
                <w:rPr>
                  <w:rStyle w:val="af3"/>
                </w:rPr>
                <w:t>http://znanium.com/catalog.php?bookinfo=504494</w:t>
              </w:r>
            </w:hyperlink>
          </w:p>
          <w:p w:rsidR="00A16FA0" w:rsidRPr="00456658" w:rsidRDefault="00A16FA0" w:rsidP="00456658">
            <w:pPr>
              <w:pStyle w:val="af"/>
              <w:numPr>
                <w:ilvl w:val="0"/>
                <w:numId w:val="37"/>
              </w:numPr>
              <w:tabs>
                <w:tab w:val="left" w:pos="284"/>
                <w:tab w:val="left" w:pos="851"/>
              </w:tabs>
              <w:spacing w:before="0" w:after="0"/>
              <w:ind w:lef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80" w:type="dxa"/>
          </w:tcPr>
          <w:p w:rsidR="00A16FA0" w:rsidRDefault="00A16FA0" w:rsidP="00675130">
            <w:r w:rsidRPr="004E2737">
              <w:t>Тенденции развития технологий и организации услуг в индустрии туризма и гостеприимства в экономически развитых странах. Тенденции 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России.</w:t>
            </w:r>
            <w:r>
              <w:t xml:space="preserve"> </w:t>
            </w:r>
          </w:p>
          <w:p w:rsidR="00A16FA0" w:rsidRPr="003F136D" w:rsidRDefault="00A16FA0" w:rsidP="00675130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509" w:type="dxa"/>
            <w:vMerge/>
          </w:tcPr>
          <w:p w:rsidR="00A16FA0" w:rsidRPr="003F136D" w:rsidRDefault="00A16FA0" w:rsidP="003A4BEC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80" w:type="dxa"/>
          </w:tcPr>
          <w:p w:rsidR="00A16FA0" w:rsidRDefault="00A16FA0" w:rsidP="00B57050">
            <w:r w:rsidRPr="004E2737">
              <w:t xml:space="preserve">Виды хозяйствующих субъектов в индустрии туризма и гостеприимства. </w:t>
            </w:r>
            <w:r>
              <w:t>Имущественный комплекс предприятий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ресурсов компаний индустрии туризма и гостеприимства, лучшие международные практики управления персоналом.</w:t>
            </w:r>
          </w:p>
          <w:p w:rsidR="00A16FA0" w:rsidRPr="003F136D" w:rsidRDefault="00A16FA0" w:rsidP="00B57050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509" w:type="dxa"/>
            <w:vMerge/>
          </w:tcPr>
          <w:p w:rsidR="00A16FA0" w:rsidRPr="003F136D" w:rsidRDefault="00A16FA0" w:rsidP="00120BA5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80" w:type="dxa"/>
          </w:tcPr>
          <w:p w:rsidR="00A16FA0" w:rsidRDefault="00A16FA0" w:rsidP="00387153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A16FA0" w:rsidRPr="003F136D" w:rsidRDefault="00A16FA0" w:rsidP="0080746B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509" w:type="dxa"/>
            <w:vMerge/>
          </w:tcPr>
          <w:p w:rsidR="00A16FA0" w:rsidRPr="003F136D" w:rsidRDefault="00A16FA0" w:rsidP="00387153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280"/>
        </w:trPr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80" w:type="dxa"/>
          </w:tcPr>
          <w:p w:rsidR="00A16FA0" w:rsidRDefault="00A16FA0" w:rsidP="000F52A5">
            <w:pPr>
              <w:tabs>
                <w:tab w:val="left" w:pos="365"/>
              </w:tabs>
              <w:ind w:right="-107"/>
            </w:pPr>
            <w:r w:rsidRPr="004E2737"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</w:t>
            </w:r>
            <w:r w:rsidRPr="004E2737">
              <w:lastRenderedPageBreak/>
              <w:t>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A16FA0" w:rsidRPr="003F136D" w:rsidRDefault="00A16FA0" w:rsidP="000F52A5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20/40</w:t>
            </w:r>
          </w:p>
        </w:tc>
        <w:tc>
          <w:tcPr>
            <w:tcW w:w="3509" w:type="dxa"/>
            <w:vMerge/>
          </w:tcPr>
          <w:p w:rsidR="00A16FA0" w:rsidRPr="003F136D" w:rsidRDefault="00A16FA0" w:rsidP="00F32A5B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  <w:tcBorders>
              <w:top w:val="nil"/>
            </w:tcBorders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280" w:type="dxa"/>
          </w:tcPr>
          <w:p w:rsidR="00A16FA0" w:rsidRDefault="00A16FA0" w:rsidP="00390D6B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A16FA0" w:rsidRPr="003F136D" w:rsidRDefault="00A16FA0" w:rsidP="00390D6B">
            <w:pPr>
              <w:rPr>
                <w:bCs/>
                <w:sz w:val="22"/>
                <w:szCs w:val="22"/>
              </w:rPr>
            </w:pPr>
            <w:r>
              <w:t>16/40</w:t>
            </w:r>
          </w:p>
        </w:tc>
        <w:tc>
          <w:tcPr>
            <w:tcW w:w="3509" w:type="dxa"/>
            <w:vMerge/>
          </w:tcPr>
          <w:p w:rsidR="00A16FA0" w:rsidRPr="003F136D" w:rsidRDefault="00A16FA0" w:rsidP="00180002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80" w:type="dxa"/>
          </w:tcPr>
          <w:p w:rsidR="00A16FA0" w:rsidRDefault="00A16FA0" w:rsidP="00DA4928">
            <w:pPr>
              <w:tabs>
                <w:tab w:val="left" w:pos="365"/>
              </w:tabs>
              <w:ind w:right="-107"/>
            </w:pPr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A16FA0" w:rsidRPr="003F136D" w:rsidRDefault="00A16FA0" w:rsidP="00DA4928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16/40</w:t>
            </w:r>
          </w:p>
        </w:tc>
        <w:tc>
          <w:tcPr>
            <w:tcW w:w="3509" w:type="dxa"/>
            <w:vMerge/>
          </w:tcPr>
          <w:p w:rsidR="00A16FA0" w:rsidRPr="003F136D" w:rsidRDefault="00A16FA0" w:rsidP="00D52C29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80" w:type="dxa"/>
          </w:tcPr>
          <w:p w:rsidR="00A16FA0" w:rsidRPr="004E2737" w:rsidRDefault="00A16FA0" w:rsidP="000D56BD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A16FA0" w:rsidRPr="003F136D" w:rsidRDefault="00A16FA0" w:rsidP="000D56BD">
            <w:pPr>
              <w:rPr>
                <w:bCs/>
                <w:sz w:val="22"/>
                <w:szCs w:val="22"/>
              </w:rPr>
            </w:pPr>
            <w:r w:rsidRPr="004E2737">
              <w:t xml:space="preserve"> 18/40</w:t>
            </w:r>
          </w:p>
        </w:tc>
        <w:tc>
          <w:tcPr>
            <w:tcW w:w="3509" w:type="dxa"/>
            <w:vMerge/>
          </w:tcPr>
          <w:p w:rsidR="00A16FA0" w:rsidRPr="003F136D" w:rsidRDefault="00A16FA0" w:rsidP="000D56BD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80" w:type="dxa"/>
          </w:tcPr>
          <w:p w:rsidR="00A16FA0" w:rsidRDefault="00A16FA0" w:rsidP="000A5C7E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A16FA0" w:rsidRPr="003F136D" w:rsidRDefault="00A16FA0" w:rsidP="000A5C7E">
            <w:pPr>
              <w:rPr>
                <w:bCs/>
                <w:sz w:val="22"/>
                <w:szCs w:val="22"/>
              </w:rPr>
            </w:pPr>
            <w:r>
              <w:t xml:space="preserve"> 40/54</w:t>
            </w:r>
          </w:p>
        </w:tc>
        <w:tc>
          <w:tcPr>
            <w:tcW w:w="3509" w:type="dxa"/>
            <w:vMerge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80" w:type="dxa"/>
          </w:tcPr>
          <w:p w:rsidR="00A16FA0" w:rsidRDefault="00A16FA0" w:rsidP="00B0017E">
            <w:r w:rsidRPr="004E2737"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гостеприимства.</w:t>
            </w:r>
          </w:p>
          <w:p w:rsidR="00A16FA0" w:rsidRPr="003F136D" w:rsidRDefault="00A16FA0" w:rsidP="00B0017E">
            <w:pPr>
              <w:rPr>
                <w:bCs/>
                <w:sz w:val="22"/>
                <w:szCs w:val="22"/>
              </w:rPr>
            </w:pPr>
            <w:r>
              <w:t xml:space="preserve"> 50/54</w:t>
            </w:r>
          </w:p>
        </w:tc>
        <w:tc>
          <w:tcPr>
            <w:tcW w:w="3509" w:type="dxa"/>
            <w:vMerge/>
          </w:tcPr>
          <w:p w:rsidR="00A16FA0" w:rsidRPr="003F136D" w:rsidRDefault="00A16FA0" w:rsidP="006B5AC1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806"/>
        </w:trPr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280" w:type="dxa"/>
          </w:tcPr>
          <w:p w:rsidR="00A16FA0" w:rsidRDefault="00A16FA0" w:rsidP="00D63B6F">
            <w:pPr>
              <w:rPr>
                <w:sz w:val="22"/>
                <w:szCs w:val="22"/>
              </w:rPr>
            </w:pPr>
            <w:r w:rsidRPr="004E2737"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</w:t>
            </w:r>
          </w:p>
          <w:p w:rsidR="00A16FA0" w:rsidRPr="00167616" w:rsidRDefault="00A16FA0" w:rsidP="00407265">
            <w:r>
              <w:t xml:space="preserve"> 40/6</w:t>
            </w:r>
            <w:r w:rsidR="00407265">
              <w:t>0</w:t>
            </w:r>
            <w:r w:rsidRPr="004E2737">
              <w:t xml:space="preserve"> </w:t>
            </w:r>
          </w:p>
        </w:tc>
        <w:tc>
          <w:tcPr>
            <w:tcW w:w="3509" w:type="dxa"/>
            <w:vMerge/>
          </w:tcPr>
          <w:p w:rsidR="00A16FA0" w:rsidRPr="003F136D" w:rsidRDefault="00A16FA0" w:rsidP="0005103B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762"/>
        </w:trPr>
        <w:tc>
          <w:tcPr>
            <w:tcW w:w="782" w:type="dxa"/>
          </w:tcPr>
          <w:p w:rsidR="00A16FA0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80" w:type="dxa"/>
          </w:tcPr>
          <w:p w:rsidR="00A16FA0" w:rsidRPr="004E2737" w:rsidRDefault="00A16FA0" w:rsidP="00D63B6F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  <w:r>
              <w:t xml:space="preserve"> 48/60</w:t>
            </w:r>
          </w:p>
        </w:tc>
        <w:tc>
          <w:tcPr>
            <w:tcW w:w="3509" w:type="dxa"/>
            <w:vMerge/>
          </w:tcPr>
          <w:p w:rsidR="00A16FA0" w:rsidRPr="003F136D" w:rsidRDefault="00A16FA0" w:rsidP="0005103B">
            <w:pPr>
              <w:rPr>
                <w:bCs/>
                <w:sz w:val="22"/>
                <w:szCs w:val="22"/>
              </w:rPr>
            </w:pPr>
          </w:p>
        </w:tc>
      </w:tr>
    </w:tbl>
    <w:p w:rsidR="00A16FA0" w:rsidRDefault="00A16FA0" w:rsidP="00AC178F">
      <w:pPr>
        <w:jc w:val="both"/>
        <w:rPr>
          <w:b/>
          <w:b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0D5C52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</w:t>
            </w:r>
            <w:r w:rsidRPr="000423FE">
              <w:rPr>
                <w:sz w:val="20"/>
                <w:szCs w:val="20"/>
              </w:rPr>
              <w:sym w:font="Symbol" w:char="F02F"/>
            </w:r>
            <w:r w:rsidRPr="000423FE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0D5C52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EA5101" w:rsidRPr="000423FE" w:rsidTr="000D5C52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0D5C52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3519C8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0D5C52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0904F1" w:rsidRPr="00BD7C7F" w:rsidRDefault="000904F1" w:rsidP="000904F1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57BC4" w:rsidRPr="000904F1" w:rsidRDefault="000904F1" w:rsidP="000904F1">
            <w:pPr>
              <w:pStyle w:val="a6"/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0D5C52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333EF">
            <w:r w:rsidRPr="00882786">
              <w:t>Раздел 12.</w:t>
            </w:r>
          </w:p>
          <w:p w:rsidR="00E57BC4" w:rsidRPr="000423FE" w:rsidRDefault="00E57BC4" w:rsidP="00C333EF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</w:t>
            </w:r>
            <w:r w:rsidRPr="00882786">
              <w:lastRenderedPageBreak/>
              <w:t>ия развития технологий и организации услуг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E7003B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 xml:space="preserve">вых программ </w:t>
            </w:r>
            <w:r w:rsidRPr="000423FE">
              <w:rPr>
                <w:sz w:val="20"/>
                <w:szCs w:val="20"/>
              </w:rPr>
              <w:lastRenderedPageBreak/>
              <w:t>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E57BC4" w:rsidRPr="000423FE" w:rsidTr="000D5C52">
        <w:trPr>
          <w:trHeight w:val="1020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E72B06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E72B06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5C5CC6" w:rsidRPr="005C5CC6" w:rsidRDefault="005C5CC6" w:rsidP="005C5CC6">
            <w:r w:rsidRPr="005C5CC6">
              <w:t>Раздел 2.</w:t>
            </w:r>
          </w:p>
          <w:p w:rsidR="00E57BC4" w:rsidRPr="000423FE" w:rsidRDefault="005C5CC6" w:rsidP="005C5CC6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5241E3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0423FE" w:rsidRDefault="00E72B06" w:rsidP="00E72B06">
            <w:pPr>
              <w:jc w:val="center"/>
            </w:pPr>
            <w:r w:rsidRPr="000423FE">
              <w:t>Раздел 9.</w:t>
            </w:r>
          </w:p>
          <w:p w:rsidR="00E72B06" w:rsidRDefault="00E72B06" w:rsidP="00E72B06">
            <w:r w:rsidRPr="007A0FBA">
              <w:t>Государственное регулирование индустрии туризма и гостеприимства</w:t>
            </w:r>
          </w:p>
          <w:p w:rsidR="00E57BC4" w:rsidRPr="000423FE" w:rsidRDefault="00E57BC4" w:rsidP="00767FB4">
            <w:r w:rsidRPr="000423FE">
              <w:t>Раздел 10.</w:t>
            </w:r>
          </w:p>
          <w:p w:rsidR="00E57BC4" w:rsidRPr="000423FE" w:rsidRDefault="00E57BC4" w:rsidP="0054460D">
            <w:pPr>
              <w:rPr>
                <w:sz w:val="20"/>
                <w:szCs w:val="20"/>
              </w:rPr>
            </w:pPr>
            <w:r w:rsidRPr="007A0FBA">
              <w:t xml:space="preserve">Мониторинг текущего состояния </w:t>
            </w:r>
            <w:r w:rsidRPr="007A0FBA">
              <w:lastRenderedPageBreak/>
              <w:t>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</w:t>
            </w:r>
            <w:r w:rsidR="005662C0">
              <w:rPr>
                <w:sz w:val="20"/>
                <w:szCs w:val="20"/>
              </w:rPr>
              <w:lastRenderedPageBreak/>
              <w:t>предоставления гостиничного продукта</w:t>
            </w:r>
          </w:p>
        </w:tc>
        <w:tc>
          <w:tcPr>
            <w:tcW w:w="1559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определения конъюнктуры, получения информации от </w:t>
            </w:r>
            <w:r>
              <w:rPr>
                <w:sz w:val="20"/>
                <w:szCs w:val="20"/>
              </w:rPr>
              <w:lastRenderedPageBreak/>
              <w:t>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продукта</w:t>
            </w:r>
          </w:p>
        </w:tc>
        <w:tc>
          <w:tcPr>
            <w:tcW w:w="1568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</w:t>
            </w:r>
            <w:r w:rsidR="005662C0">
              <w:rPr>
                <w:sz w:val="20"/>
                <w:szCs w:val="20"/>
              </w:rPr>
              <w:lastRenderedPageBreak/>
              <w:t>продукта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7" w:rsidRPr="003F2277" w:rsidRDefault="003F2277" w:rsidP="003F2277">
            <w:r w:rsidRPr="003F2277">
              <w:t>Раздел 3.</w:t>
            </w:r>
          </w:p>
          <w:p w:rsidR="00E57BC4" w:rsidRPr="000423FE" w:rsidRDefault="003F2277" w:rsidP="003F2277">
            <w:pPr>
              <w:rPr>
                <w:sz w:val="20"/>
                <w:szCs w:val="20"/>
              </w:rPr>
            </w:pPr>
            <w:r w:rsidRPr="003F2277">
              <w:t>Компании и рыночные структуры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0D5C52">
            <w:pPr>
              <w:jc w:val="both"/>
            </w:pPr>
          </w:p>
        </w:tc>
        <w:tc>
          <w:tcPr>
            <w:tcW w:w="1559" w:type="dxa"/>
          </w:tcPr>
          <w:p w:rsidR="001D5469" w:rsidRPr="00235A9B" w:rsidRDefault="001D5469" w:rsidP="001D5469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E57BC4" w:rsidRPr="000423FE" w:rsidRDefault="001D5469" w:rsidP="001D5469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B3AF1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гостеприимтсва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0D5C52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E57BC4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E57BC4">
            <w:pPr>
              <w:jc w:val="both"/>
            </w:pPr>
            <w:r w:rsidRPr="00DA4987">
              <w:t xml:space="preserve">Способность работать в коллективе, толерантно воспринимать социальные, этнические, конфессиональные и культурные </w:t>
            </w:r>
            <w:r w:rsidRPr="00DA4987">
              <w:lastRenderedPageBreak/>
              <w:t>различия</w:t>
            </w:r>
          </w:p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50F9" w:rsidRPr="004350F9" w:rsidRDefault="004350F9" w:rsidP="004350F9">
            <w:r w:rsidRPr="004350F9">
              <w:lastRenderedPageBreak/>
              <w:t>Раздел 11.</w:t>
            </w:r>
          </w:p>
          <w:p w:rsidR="001B51BA" w:rsidRPr="000423FE" w:rsidRDefault="004350F9" w:rsidP="004350F9">
            <w:pPr>
              <w:rPr>
                <w:sz w:val="20"/>
                <w:szCs w:val="20"/>
              </w:rPr>
            </w:pPr>
            <w:r w:rsidRPr="004350F9">
              <w:t xml:space="preserve">Прогнозирование тенденций и перспектив развития технологий и подходов к организации </w:t>
            </w:r>
            <w:r w:rsidRPr="004350F9">
              <w:lastRenderedPageBreak/>
              <w:t>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F13AC0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lastRenderedPageBreak/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>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 xml:space="preserve">гнозирования тенденций и перспектив </w:t>
            </w:r>
            <w:r w:rsidRPr="000423FE">
              <w:rPr>
                <w:sz w:val="20"/>
                <w:szCs w:val="20"/>
              </w:rPr>
              <w:lastRenderedPageBreak/>
              <w:t>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</w:t>
            </w:r>
            <w:r>
              <w:rPr>
                <w:sz w:val="20"/>
                <w:szCs w:val="20"/>
              </w:rPr>
              <w:lastRenderedPageBreak/>
              <w:t>факторов внешней среды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7A0F" w:rsidRPr="00DE7A0F" w:rsidRDefault="00DE7A0F" w:rsidP="00DE7A0F">
            <w:r w:rsidRPr="00DE7A0F">
              <w:t>Раздел 5.</w:t>
            </w:r>
          </w:p>
          <w:p w:rsidR="001B51BA" w:rsidRPr="000423FE" w:rsidRDefault="00DE7A0F" w:rsidP="00DE7A0F">
            <w:pPr>
              <w:pStyle w:val="a6"/>
              <w:jc w:val="both"/>
              <w:rPr>
                <w:sz w:val="20"/>
                <w:szCs w:val="20"/>
              </w:rPr>
            </w:pPr>
            <w:r w:rsidRPr="00DE7A0F"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8348A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диции, а также этикет</w:t>
            </w:r>
          </w:p>
        </w:tc>
        <w:tc>
          <w:tcPr>
            <w:tcW w:w="1559" w:type="dxa"/>
          </w:tcPr>
          <w:p w:rsidR="001B51BA" w:rsidRPr="000423FE" w:rsidRDefault="001B51BA" w:rsidP="008348A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диций,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>Раздел 6.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>Международные и национальные системы организации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 xml:space="preserve">Раздел 7. 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 xml:space="preserve">Культурно-познавательный и культурно-развлекательный туризм: технологии </w:t>
            </w:r>
            <w:r w:rsidRPr="001335F5">
              <w:lastRenderedPageBreak/>
              <w:t>и подходы к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 xml:space="preserve">вания туристов в </w:t>
            </w:r>
            <w:r w:rsidRPr="000423FE">
              <w:rPr>
                <w:sz w:val="20"/>
                <w:szCs w:val="20"/>
              </w:rPr>
              <w:lastRenderedPageBreak/>
              <w:t>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 xml:space="preserve">тельного и </w:t>
            </w:r>
            <w:r w:rsidRPr="000423FE">
              <w:rPr>
                <w:sz w:val="20"/>
                <w:szCs w:val="20"/>
              </w:rPr>
              <w:lastRenderedPageBreak/>
              <w:t>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 xml:space="preserve">сам, связанным с внедрением </w:t>
            </w:r>
            <w:r w:rsidRPr="000423FE">
              <w:rPr>
                <w:sz w:val="20"/>
                <w:szCs w:val="20"/>
              </w:rPr>
              <w:lastRenderedPageBreak/>
              <w:t>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>Раздел 8.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E72B06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E72B06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1B51BA" w:rsidRPr="000423FE" w:rsidRDefault="001B51BA" w:rsidP="003345FD">
            <w:r w:rsidRPr="000423FE">
              <w:t>Раздел 2.</w:t>
            </w:r>
          </w:p>
          <w:p w:rsidR="001B51BA" w:rsidRDefault="001B51BA" w:rsidP="003345FD">
            <w:pPr>
              <w:pStyle w:val="a6"/>
              <w:rPr>
                <w:sz w:val="20"/>
                <w:szCs w:val="20"/>
              </w:rPr>
            </w:pPr>
            <w:r w:rsidRPr="00816D80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0"/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2551"/>
        <w:gridCol w:w="1383"/>
      </w:tblGrid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Показатель </w:t>
            </w:r>
            <w:r w:rsidRPr="00D04CB5">
              <w:rPr>
                <w:b/>
                <w:sz w:val="22"/>
              </w:rPr>
              <w:lastRenderedPageBreak/>
              <w:t>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lastRenderedPageBreak/>
              <w:t>Критерий оценивания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Этап освоения </w:t>
            </w:r>
            <w:r w:rsidRPr="00D04CB5">
              <w:rPr>
                <w:b/>
                <w:sz w:val="22"/>
              </w:rPr>
              <w:lastRenderedPageBreak/>
              <w:t>компетенции</w:t>
            </w:r>
          </w:p>
        </w:tc>
      </w:tr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Default="000D526E" w:rsidP="000D526E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0D526E" w:rsidRDefault="000D526E" w:rsidP="0083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="008348A9">
              <w:rPr>
                <w:sz w:val="20"/>
                <w:szCs w:val="20"/>
              </w:rPr>
              <w:t>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</w:t>
            </w:r>
            <w:r w:rsidR="008348A9">
              <w:rPr>
                <w:sz w:val="20"/>
                <w:szCs w:val="20"/>
              </w:rPr>
              <w:t>; с</w:t>
            </w:r>
            <w:r w:rsidR="008348A9" w:rsidRPr="000423FE">
              <w:rPr>
                <w:sz w:val="20"/>
                <w:szCs w:val="20"/>
              </w:rPr>
              <w:t>обирать, ана</w:t>
            </w:r>
            <w:r w:rsidR="008348A9"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="008348A9"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="008348A9" w:rsidRPr="000423FE">
              <w:rPr>
                <w:sz w:val="20"/>
                <w:szCs w:val="20"/>
              </w:rPr>
              <w:softHyphen/>
              <w:t>занным с тен</w:t>
            </w:r>
            <w:r w:rsidR="008348A9" w:rsidRPr="000423FE">
              <w:rPr>
                <w:sz w:val="20"/>
                <w:szCs w:val="20"/>
              </w:rPr>
              <w:softHyphen/>
              <w:t>денциями раз</w:t>
            </w:r>
            <w:r w:rsidR="008348A9" w:rsidRPr="000423FE">
              <w:rPr>
                <w:sz w:val="20"/>
                <w:szCs w:val="20"/>
              </w:rPr>
              <w:softHyphen/>
              <w:t>вития индуст</w:t>
            </w:r>
            <w:r w:rsidR="008348A9"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="008348A9"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="008348A9" w:rsidRPr="000423FE">
              <w:rPr>
                <w:sz w:val="20"/>
                <w:szCs w:val="20"/>
              </w:rPr>
              <w:softHyphen/>
              <w:t>вого развития</w:t>
            </w:r>
            <w:r w:rsidR="008348A9"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с</w:t>
            </w:r>
            <w:r w:rsidR="008348A9" w:rsidRPr="000423FE">
              <w:rPr>
                <w:sz w:val="20"/>
                <w:szCs w:val="20"/>
              </w:rPr>
              <w:t xml:space="preserve">обирать, группировать и обобщать </w:t>
            </w:r>
            <w:r w:rsidR="008348A9" w:rsidRPr="000423FE">
              <w:rPr>
                <w:sz w:val="20"/>
                <w:szCs w:val="20"/>
              </w:rPr>
              <w:lastRenderedPageBreak/>
              <w:t>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 те</w:t>
            </w:r>
            <w:r w:rsidR="008348A9" w:rsidRPr="000423FE">
              <w:rPr>
                <w:sz w:val="20"/>
                <w:szCs w:val="20"/>
              </w:rPr>
              <w:softHyphen/>
              <w:t>кущего состоя</w:t>
            </w:r>
            <w:r w:rsidR="008348A9"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="008348A9" w:rsidRPr="000423FE">
              <w:rPr>
                <w:sz w:val="20"/>
                <w:szCs w:val="20"/>
              </w:rPr>
              <w:softHyphen/>
              <w:t>теприимства</w:t>
            </w:r>
            <w:r w:rsidR="008348A9"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="008348A9" w:rsidRPr="000423FE">
              <w:rPr>
                <w:sz w:val="20"/>
                <w:szCs w:val="20"/>
              </w:rPr>
              <w:t>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 </w:t>
            </w:r>
            <w:r w:rsidR="008348A9" w:rsidRPr="000423FE">
              <w:rPr>
                <w:sz w:val="20"/>
                <w:szCs w:val="20"/>
              </w:rPr>
              <w:t>Собирать,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8348A9" w:rsidRPr="00D04CB5" w:rsidRDefault="008348A9" w:rsidP="008348A9">
            <w:pPr>
              <w:rPr>
                <w:sz w:val="22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Pr="00D04CB5" w:rsidRDefault="003C4A58" w:rsidP="004D55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41FB5" w:rsidRPr="00D04CB5" w:rsidRDefault="00C41FB5" w:rsidP="004D5545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 w:rsidR="001C0781" w:rsidRPr="00D04CB5">
              <w:rPr>
                <w:rFonts w:eastAsia="Calibri"/>
              </w:rPr>
              <w:t>отечественного и зарубежного передового опыта и тенденций развития в 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4D5545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</w:t>
            </w:r>
            <w:r w:rsidR="001C0781" w:rsidRPr="00D04CB5">
              <w:rPr>
                <w:sz w:val="22"/>
              </w:rPr>
              <w:t>проектирование туристской деятельности</w:t>
            </w:r>
            <w:r w:rsidRPr="00D04CB5">
              <w:rPr>
                <w:sz w:val="22"/>
              </w:rPr>
              <w:t xml:space="preserve"> в </w:t>
            </w:r>
            <w:r w:rsidR="001C0781" w:rsidRPr="00D04CB5">
              <w:t>сфере общественного питания, системы туристских перевозок, отдельных видов туризма</w:t>
            </w:r>
            <w:r w:rsidR="005A788C" w:rsidRPr="00D04CB5">
              <w:t xml:space="preserve">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5A788C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="005A788C" w:rsidRPr="00D04CB5">
              <w:t>мониторинг</w:t>
            </w:r>
            <w:r w:rsidR="009A3912">
              <w:t>а</w:t>
            </w:r>
            <w:r w:rsidR="005A788C" w:rsidRPr="00D04CB5">
              <w:t xml:space="preserve"> текущего состояния и конъюнктуры индустрии туризма и гостеприимства</w:t>
            </w:r>
            <w:r w:rsidR="005A788C" w:rsidRPr="00D04CB5">
              <w:rPr>
                <w:sz w:val="22"/>
              </w:rPr>
              <w:t xml:space="preserve">, а также </w:t>
            </w:r>
            <w:r w:rsidR="005A788C"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E72B06" w:rsidRDefault="00C41FB5" w:rsidP="00E72B06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t xml:space="preserve">закрепление </w:t>
            </w:r>
            <w:r w:rsidR="00E72B06" w:rsidRPr="00E72B06">
              <w:rPr>
                <w:sz w:val="22"/>
                <w:szCs w:val="22"/>
              </w:rPr>
              <w:t>готовности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3C4A58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Default="003C4A58" w:rsidP="008348A9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>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стран.</w:t>
            </w:r>
          </w:p>
          <w:p w:rsidR="003C4A58" w:rsidRDefault="003C4A58" w:rsidP="009A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 xml:space="preserve">гий и </w:t>
            </w:r>
            <w:r w:rsidRPr="000423FE">
              <w:rPr>
                <w:sz w:val="20"/>
                <w:szCs w:val="20"/>
              </w:rPr>
              <w:lastRenderedPageBreak/>
              <w:t>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  <w:p w:rsidR="003C4A58" w:rsidRDefault="003C4A58" w:rsidP="009A3912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58" w:rsidRPr="00D04CB5" w:rsidRDefault="003C4A58" w:rsidP="003C4A5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Отчетный семинар, презентация </w:t>
            </w:r>
            <w:r>
              <w:rPr>
                <w:sz w:val="22"/>
              </w:rPr>
              <w:lastRenderedPageBreak/>
              <w:t>результатов индивидуальных заданий, контрольная работа (тест), защита групповых проектов</w:t>
            </w:r>
          </w:p>
          <w:p w:rsidR="003C4A58" w:rsidRPr="00D04CB5" w:rsidRDefault="003C4A58" w:rsidP="003C4A5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Pr="00D04CB5" w:rsidRDefault="003C4A58" w:rsidP="009A3912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</w:t>
            </w:r>
            <w:r>
              <w:rPr>
                <w:rFonts w:eastAsia="Calibri"/>
              </w:rPr>
              <w:lastRenderedPageBreak/>
              <w:t xml:space="preserve">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культурно-равлекательного туризма в различных странах </w:t>
            </w:r>
          </w:p>
          <w:p w:rsidR="003C4A58" w:rsidRPr="00D04CB5" w:rsidRDefault="003C4A58" w:rsidP="009A3912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 xml:space="preserve"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</w:t>
            </w:r>
            <w:r>
              <w:rPr>
                <w:sz w:val="22"/>
              </w:rPr>
              <w:lastRenderedPageBreak/>
              <w:t>формы обслуживания туристов в различных областях индустрии туризма</w:t>
            </w:r>
          </w:p>
          <w:p w:rsidR="003C4A58" w:rsidRPr="00D04CB5" w:rsidRDefault="003C4A58" w:rsidP="00832656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06" w:rsidRPr="00E72B06" w:rsidRDefault="003C4A58" w:rsidP="00E72B06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="00E72B06" w:rsidRPr="00E72B06">
              <w:t xml:space="preserve">работать в </w:t>
            </w:r>
            <w:r w:rsidR="00E72B06" w:rsidRPr="00E72B06">
              <w:lastRenderedPageBreak/>
              <w:t>коллективе, толерантно воспринимать социальные, этнические, конфессиональные и культурные различия</w:t>
            </w:r>
          </w:p>
          <w:p w:rsidR="003C4A58" w:rsidRPr="00E72B06" w:rsidRDefault="003C4A58" w:rsidP="006B2D36">
            <w:pPr>
              <w:rPr>
                <w:sz w:val="22"/>
              </w:rPr>
            </w:pP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</w:t>
      </w:r>
      <w:r w:rsidRPr="008766D5">
        <w:lastRenderedPageBreak/>
        <w:t xml:space="preserve">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8766D5" w:rsidRDefault="00C41FB5" w:rsidP="00C41FB5">
      <w:pPr>
        <w:ind w:firstLine="720"/>
        <w:jc w:val="both"/>
      </w:pPr>
      <w:r w:rsidRPr="008766D5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Default="00C41FB5" w:rsidP="00C41FB5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6368C0" w:rsidRDefault="006368C0" w:rsidP="00C41FB5">
      <w:pPr>
        <w:ind w:firstLine="720"/>
        <w:jc w:val="both"/>
      </w:pP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756"/>
        <w:gridCol w:w="2344"/>
        <w:gridCol w:w="904"/>
        <w:gridCol w:w="1027"/>
        <w:gridCol w:w="927"/>
        <w:gridCol w:w="2629"/>
      </w:tblGrid>
      <w:tr w:rsidR="006368C0" w:rsidRPr="00406387" w:rsidTr="008E2F3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Итоговая оценка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51-70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8E2F3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2 (неудовлетворительно), незачет</w:t>
            </w:r>
          </w:p>
        </w:tc>
      </w:tr>
    </w:tbl>
    <w:p w:rsidR="006368C0" w:rsidRPr="00406387" w:rsidRDefault="006368C0" w:rsidP="006368C0">
      <w:pPr>
        <w:ind w:firstLine="720"/>
        <w:jc w:val="both"/>
        <w:rPr>
          <w:b/>
        </w:rPr>
      </w:pPr>
    </w:p>
    <w:p w:rsidR="006368C0" w:rsidRPr="00406387" w:rsidRDefault="006368C0" w:rsidP="006368C0">
      <w:pPr>
        <w:ind w:firstLine="720"/>
        <w:jc w:val="both"/>
        <w:rPr>
          <w:b/>
        </w:rPr>
      </w:pPr>
      <w:r w:rsidRPr="00406387">
        <w:rPr>
          <w:b/>
        </w:rPr>
        <w:t>* при условии выполнения всех заданий текущего контроля успеваемости</w:t>
      </w:r>
    </w:p>
    <w:p w:rsidR="006368C0" w:rsidRPr="008766D5" w:rsidRDefault="006368C0" w:rsidP="00C41FB5">
      <w:pPr>
        <w:ind w:firstLine="720"/>
        <w:jc w:val="both"/>
      </w:pPr>
    </w:p>
    <w:p w:rsidR="00B03B96" w:rsidRPr="008766D5" w:rsidRDefault="00B03B96" w:rsidP="00B03B96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32656" w:rsidRDefault="00832656" w:rsidP="00B03B96">
      <w:pPr>
        <w:ind w:firstLine="720"/>
        <w:jc w:val="both"/>
        <w:rPr>
          <w:bCs/>
          <w:i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  <w:r w:rsidR="006B2D36">
        <w:rPr>
          <w:bCs/>
          <w:i/>
          <w:sz w:val="22"/>
          <w:szCs w:val="22"/>
        </w:rPr>
        <w:t>: отчетный семинар, презентация результатов индивидуальных заданий</w:t>
      </w:r>
    </w:p>
    <w:p w:rsidR="00B03B96" w:rsidRPr="008766D5" w:rsidRDefault="00B03B96" w:rsidP="00B03B96">
      <w:pPr>
        <w:ind w:firstLine="720"/>
        <w:jc w:val="both"/>
        <w:rPr>
          <w:b/>
          <w:bCs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 РЕЗУЛЬТАТОВ ИНДИВИДУАЛЬНЫХ ЗАДАНИЙ</w:t>
      </w:r>
    </w:p>
    <w:p w:rsidR="00B03B96" w:rsidRPr="008766D5" w:rsidRDefault="00B03B96" w:rsidP="00B03B96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 изложен грамотно, в определенной логической </w:t>
            </w:r>
            <w:r w:rsidRPr="008766D5">
              <w:rPr>
                <w:rFonts w:eastAsia="Calibri"/>
                <w:bCs/>
                <w:iCs/>
              </w:rPr>
              <w:lastRenderedPageBreak/>
              <w:t>последовательности;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8766D5">
              <w:rPr>
                <w:rFonts w:eastAsia="Calibri"/>
                <w:bCs/>
                <w:iCs/>
              </w:rPr>
              <w:lastRenderedPageBreak/>
              <w:t>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b/>
          <w:bCs/>
          <w:iCs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6B2D36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03B96" w:rsidRPr="008766D5" w:rsidTr="008E2F3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bCs/>
          <w:sz w:val="22"/>
          <w:szCs w:val="22"/>
        </w:rPr>
      </w:pPr>
    </w:p>
    <w:p w:rsidR="00B03B96" w:rsidRPr="001279AA" w:rsidRDefault="006B2D36" w:rsidP="00B03B96">
      <w:pPr>
        <w:ind w:firstLine="720"/>
        <w:jc w:val="both"/>
      </w:pPr>
      <w:r>
        <w:rPr>
          <w:bCs/>
          <w:i/>
          <w:sz w:val="22"/>
          <w:szCs w:val="22"/>
        </w:rPr>
        <w:t xml:space="preserve">Средство оценивания – </w:t>
      </w:r>
      <w:r w:rsidR="00B03B96">
        <w:rPr>
          <w:bCs/>
          <w:i/>
          <w:sz w:val="22"/>
          <w:szCs w:val="22"/>
        </w:rPr>
        <w:t xml:space="preserve">: </w:t>
      </w:r>
      <w:r w:rsidR="00B03B96" w:rsidRPr="001279AA">
        <w:rPr>
          <w:b/>
          <w:bCs/>
          <w:u w:val="single"/>
        </w:rPr>
        <w:t>ЗАЩИТА ГРУППОВЫХ ПРОЕКТОВ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6B2D36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B03B96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B03B96" w:rsidRPr="008766D5" w:rsidRDefault="00B03B96" w:rsidP="00B03B96">
      <w:pPr>
        <w:ind w:firstLine="720"/>
        <w:jc w:val="both"/>
      </w:pPr>
    </w:p>
    <w:p w:rsidR="00B03B96" w:rsidRPr="008766D5" w:rsidRDefault="00B03B96" w:rsidP="00B03B96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B03B96" w:rsidRDefault="00B03B96" w:rsidP="00B03B96">
      <w:pPr>
        <w:ind w:firstLine="720"/>
        <w:jc w:val="both"/>
      </w:pPr>
    </w:p>
    <w:p w:rsidR="00B03B96" w:rsidRPr="001279AA" w:rsidRDefault="00B03B96" w:rsidP="00B03B96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постигли смысл изучаемого материала (могут высказать вербально, четко и ясно, или конструировать новый смысл, новую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B03B96" w:rsidRPr="008766D5" w:rsidTr="008E2F3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B03B96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правильных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</w:tc>
      </w:tr>
    </w:tbl>
    <w:p w:rsidR="00B03B96" w:rsidRDefault="00B03B96" w:rsidP="00B03B96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2234E8">
            <w:r w:rsidRPr="00212BE3">
              <w:t>Раздел 1.</w:t>
            </w:r>
          </w:p>
          <w:p w:rsidR="00D36D3F" w:rsidRPr="00212BE3" w:rsidRDefault="002234E8" w:rsidP="002234E8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2F180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722301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A83DBF" w:rsidP="00722301">
            <w:pPr>
              <w:rPr>
                <w:color w:val="000000"/>
              </w:rPr>
            </w:pPr>
            <w:r w:rsidRPr="00E82E86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E123F3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Default="00354F66" w:rsidP="005A788C">
            <w:pPr>
              <w:pStyle w:val="a6"/>
            </w:pPr>
            <w:r w:rsidRPr="00212BE3">
              <w:t>Раздел 3.</w:t>
            </w:r>
          </w:p>
          <w:p w:rsidR="00354F66" w:rsidRPr="00212BE3" w:rsidRDefault="00354F66" w:rsidP="005A788C">
            <w:pPr>
              <w:pStyle w:val="a6"/>
            </w:pPr>
            <w:r w:rsidRPr="00212BE3">
              <w:t xml:space="preserve"> </w:t>
            </w:r>
            <w:r w:rsidR="00B03B96"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31650A">
            <w:pPr>
              <w:ind w:right="-108"/>
            </w:pPr>
            <w:r>
              <w:t>Контрольная работа</w:t>
            </w:r>
          </w:p>
          <w:p w:rsidR="0031650A" w:rsidRDefault="0031650A" w:rsidP="0031650A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31650A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E44883">
            <w:r w:rsidRPr="00212BE3">
              <w:t>Раздел 4.</w:t>
            </w:r>
          </w:p>
          <w:p w:rsidR="00D85E7D" w:rsidRPr="00212BE3" w:rsidRDefault="00554EB7" w:rsidP="00E44883">
            <w:pPr>
              <w:pStyle w:val="a6"/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9848A1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F42195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F42195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F42195"/>
          <w:p w:rsidR="00D85E7D" w:rsidRPr="00F42195" w:rsidRDefault="00D85E7D" w:rsidP="00F42195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D4081C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C96" w:rsidP="00626268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 xml:space="preserve">Общественное питание как часть индустрии туризма и гостеприимства: опыт </w:t>
            </w:r>
            <w:r w:rsidRPr="000C226D">
              <w:rPr>
                <w:sz w:val="22"/>
                <w:szCs w:val="22"/>
              </w:rPr>
              <w:lastRenderedPageBreak/>
              <w:t>технологий и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C85F98">
            <w:pPr>
              <w:rPr>
                <w:color w:val="000000"/>
              </w:rPr>
            </w:pPr>
            <w:r>
              <w:lastRenderedPageBreak/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354F66" w:rsidRPr="00A80034" w:rsidRDefault="00A80034" w:rsidP="00A80034">
            <w:pPr>
              <w:jc w:val="both"/>
            </w:pPr>
            <w:r w:rsidRPr="00BB40B7">
              <w:t xml:space="preserve">(текущий контроль осуществляется на </w:t>
            </w:r>
            <w:r w:rsidRPr="00BB40B7">
              <w:lastRenderedPageBreak/>
              <w:t>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742860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F06C96" w:rsidP="00626268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C85F98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64959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B95E42" w:rsidP="00626268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8B07B4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8B07B4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35380">
            <w:pPr>
              <w:ind w:right="-107"/>
            </w:pPr>
            <w:r w:rsidRPr="00CE2775">
              <w:t>Раздел 8.</w:t>
            </w:r>
          </w:p>
          <w:p w:rsidR="00824232" w:rsidRPr="00212BE3" w:rsidRDefault="00927986" w:rsidP="00626268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C85F98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C85F98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372C4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372C4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5A788C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CE5C3E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626268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24232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2634F1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2634F1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9E3ECE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9E3ECE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CD6A8D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CD6A8D">
            <w:pPr>
              <w:rPr>
                <w:color w:val="000000"/>
              </w:rPr>
            </w:pPr>
            <w:r w:rsidRPr="00E82E86">
              <w:lastRenderedPageBreak/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C85F98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 xml:space="preserve">Защита групповых </w:t>
            </w:r>
            <w:r w:rsidR="007C6380"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B93AEC">
            <w:pPr>
              <w:jc w:val="both"/>
            </w:pPr>
            <w:r w:rsidRPr="00913B08">
              <w:rPr>
                <w:color w:val="000000"/>
              </w:rPr>
              <w:lastRenderedPageBreak/>
              <w:t> </w:t>
            </w:r>
            <w:r w:rsidR="00B93AEC">
              <w:t xml:space="preserve">Подготовка группового </w:t>
            </w:r>
            <w:r w:rsidR="00B93AEC">
              <w:lastRenderedPageBreak/>
              <w:t>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95299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</w:t>
      </w:r>
      <w:r w:rsidR="00105CA9">
        <w:rPr>
          <w:b/>
          <w:iCs/>
        </w:rPr>
        <w:t xml:space="preserve"> – экзамен / зачет</w:t>
      </w:r>
      <w:r w:rsidRPr="003C7BF4">
        <w:rPr>
          <w:b/>
          <w:iCs/>
        </w:rPr>
        <w:t>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2855D5" w:rsidRDefault="002855D5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Pr="003C7BF4" w:rsidRDefault="003C5F89" w:rsidP="003C7BF4">
      <w:pPr>
        <w:autoSpaceDE w:val="0"/>
        <w:autoSpaceDN w:val="0"/>
        <w:adjustRightInd w:val="0"/>
        <w:rPr>
          <w:iCs/>
        </w:rPr>
      </w:pPr>
    </w:p>
    <w:p w:rsidR="003C5F89" w:rsidRPr="008B5499" w:rsidRDefault="008B5499" w:rsidP="008B5499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</w:t>
      </w:r>
      <w:r w:rsidR="00105CA9">
        <w:rPr>
          <w:b/>
          <w:iCs/>
        </w:rPr>
        <w:t xml:space="preserve"> – зачет / зачет</w:t>
      </w:r>
      <w:r w:rsidRPr="008B5499">
        <w:rPr>
          <w:b/>
          <w:iCs/>
        </w:rPr>
        <w:t>)</w:t>
      </w:r>
    </w:p>
    <w:p w:rsidR="00E755E5" w:rsidRDefault="00E755E5" w:rsidP="003C5F8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3C5F89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lastRenderedPageBreak/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>на примере различных дестинаций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Экологический и агротуризм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456658">
      <w:pPr>
        <w:numPr>
          <w:ilvl w:val="0"/>
          <w:numId w:val="38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456658">
      <w:pPr>
        <w:numPr>
          <w:ilvl w:val="0"/>
          <w:numId w:val="38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456658">
      <w:pPr>
        <w:numPr>
          <w:ilvl w:val="0"/>
          <w:numId w:val="38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456658">
      <w:pPr>
        <w:numPr>
          <w:ilvl w:val="0"/>
          <w:numId w:val="38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34B9" w:rsidRDefault="00B934B9" w:rsidP="00B934B9">
      <w:pPr>
        <w:autoSpaceDE w:val="0"/>
        <w:autoSpaceDN w:val="0"/>
        <w:adjustRightInd w:val="0"/>
        <w:jc w:val="both"/>
        <w:rPr>
          <w:iCs/>
        </w:rPr>
      </w:pPr>
    </w:p>
    <w:p w:rsidR="002C242E" w:rsidRDefault="002C242E" w:rsidP="002C242E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экзамен</w:t>
      </w:r>
      <w:r w:rsidRPr="008B5499">
        <w:rPr>
          <w:b/>
          <w:iCs/>
        </w:rPr>
        <w:t>)</w:t>
      </w: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456658">
      <w:pPr>
        <w:numPr>
          <w:ilvl w:val="0"/>
          <w:numId w:val="39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lastRenderedPageBreak/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456658">
      <w:pPr>
        <w:numPr>
          <w:ilvl w:val="0"/>
          <w:numId w:val="39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952999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</w:t>
      </w:r>
      <w:r w:rsidR="00105CA9">
        <w:rPr>
          <w:b/>
          <w:iCs/>
        </w:rPr>
        <w:t xml:space="preserve"> – зачет / зачет</w:t>
      </w:r>
      <w:r w:rsidRPr="00686D79">
        <w:rPr>
          <w:b/>
          <w:iCs/>
        </w:rPr>
        <w:t>)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2C242E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2C242E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45665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экзамен</w:t>
      </w:r>
      <w:r w:rsidRPr="00686D79">
        <w:rPr>
          <w:b/>
          <w:iCs/>
        </w:rPr>
        <w:t>)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952999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952999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45665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</w:t>
      </w:r>
      <w:r w:rsidR="00105CA9">
        <w:rPr>
          <w:b/>
          <w:iCs/>
        </w:rPr>
        <w:t xml:space="preserve"> – экзамен / зачет</w:t>
      </w:r>
      <w:r w:rsidR="00A21B43">
        <w:rPr>
          <w:b/>
          <w:iCs/>
        </w:rPr>
        <w:t>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EA06CD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DF588A" w:rsidRDefault="00DF588A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lastRenderedPageBreak/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</w:t>
      </w:r>
      <w:r w:rsidR="00105CA9">
        <w:rPr>
          <w:b/>
          <w:iCs/>
        </w:rPr>
        <w:t xml:space="preserve"> – зачет / зачет</w:t>
      </w:r>
      <w:r w:rsidR="00A21B43">
        <w:rPr>
          <w:b/>
          <w:iCs/>
        </w:rPr>
        <w:t>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>. Футуристичная по силуэту гостиница «Рюген»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Default="00D60E26" w:rsidP="00603C93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</w:t>
      </w:r>
      <w:r w:rsidR="00105CA9">
        <w:rPr>
          <w:b/>
          <w:iCs/>
        </w:rPr>
        <w:t xml:space="preserve"> – экзамен / экзамен</w:t>
      </w:r>
      <w:r w:rsidR="00A21B43">
        <w:rPr>
          <w:b/>
          <w:iCs/>
        </w:rPr>
        <w:t>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Биг-Мак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3467A0" w:rsidRPr="000E03EB" w:rsidRDefault="003467A0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3467A0" w:rsidRPr="000E03EB" w:rsidRDefault="003467A0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9E1FAE" w:rsidRDefault="009E1FAE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9E1FAE" w:rsidRPr="000E03EB" w:rsidRDefault="009E1FAE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lastRenderedPageBreak/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4D4BB9" w:rsidRPr="000E03EB" w:rsidRDefault="004D4BB9" w:rsidP="004D4BB9">
      <w:pPr>
        <w:ind w:firstLine="709"/>
        <w:jc w:val="center"/>
        <w:rPr>
          <w:rFonts w:cstheme="minorHAnsi"/>
        </w:rPr>
      </w:pP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4D4BB9" w:rsidRPr="000E03EB" w:rsidRDefault="004D4BB9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F96EA0" w:rsidRDefault="00105CA9" w:rsidP="006B2D36">
      <w:pPr>
        <w:jc w:val="center"/>
        <w:rPr>
          <w:b/>
          <w:bCs/>
        </w:rPr>
      </w:pPr>
      <w:r>
        <w:rPr>
          <w:b/>
          <w:bCs/>
        </w:rPr>
        <w:t>Промежуточная аттестация</w:t>
      </w:r>
    </w:p>
    <w:p w:rsidR="006B2D36" w:rsidRDefault="006B2D36" w:rsidP="006B2D36">
      <w:pPr>
        <w:jc w:val="both"/>
        <w:rPr>
          <w:bCs/>
        </w:rPr>
      </w:pPr>
    </w:p>
    <w:p w:rsidR="006B2D36" w:rsidRPr="002C0A5D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6B2D36" w:rsidRPr="00AD14F0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6B2D36" w:rsidRPr="000E03EB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6B2D36" w:rsidRPr="000E03EB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6B2D36" w:rsidRPr="000E03EB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6B2D36" w:rsidRPr="000E03EB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6B2D36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6B2D36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6B2D36" w:rsidRPr="000E03EB" w:rsidRDefault="006B2D36" w:rsidP="0045665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lastRenderedPageBreak/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6B2D36" w:rsidRPr="000E03EB" w:rsidRDefault="006B2D36" w:rsidP="006B2D36">
      <w:pPr>
        <w:ind w:firstLine="709"/>
        <w:jc w:val="both"/>
        <w:rPr>
          <w:rFonts w:cstheme="minorHAnsi"/>
          <w:b/>
        </w:rPr>
      </w:pPr>
    </w:p>
    <w:p w:rsidR="006B2D36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6B2D36" w:rsidRPr="000E03EB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6B2D36" w:rsidRPr="000E03EB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6B2D36" w:rsidRPr="000E03EB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6B2D36" w:rsidRPr="000E03EB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6B2D36" w:rsidRPr="000E03EB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6B2D36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6B2D36" w:rsidRPr="000E03EB" w:rsidRDefault="006B2D36" w:rsidP="0045665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B80709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1D2291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6B2D36" w:rsidRPr="000E03EB" w:rsidRDefault="006B2D36" w:rsidP="006B2D36">
      <w:pPr>
        <w:ind w:firstLine="709"/>
        <w:jc w:val="center"/>
        <w:rPr>
          <w:rFonts w:cstheme="minorHAnsi"/>
        </w:rPr>
      </w:pPr>
    </w:p>
    <w:p w:rsidR="006B2D36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</w:t>
      </w:r>
      <w:r w:rsidRPr="001D2291">
        <w:rPr>
          <w:rFonts w:cstheme="minorHAnsi"/>
        </w:rPr>
        <w:lastRenderedPageBreak/>
        <w:t>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6B2D36" w:rsidRPr="000E03EB" w:rsidRDefault="006B2D36" w:rsidP="006B2D36">
      <w:pPr>
        <w:ind w:firstLine="709"/>
        <w:jc w:val="center"/>
        <w:rPr>
          <w:rFonts w:cstheme="minorHAnsi"/>
        </w:rPr>
      </w:pPr>
    </w:p>
    <w:p w:rsidR="006B2D36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6B2D36" w:rsidRPr="000E03EB" w:rsidRDefault="006B2D36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6B2D36" w:rsidRPr="000E03EB" w:rsidRDefault="006B2D36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6B2D36" w:rsidRPr="000E03EB" w:rsidRDefault="006B2D36" w:rsidP="0045665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6B2D36" w:rsidRPr="00EC5BA0" w:rsidRDefault="006B2D36" w:rsidP="006B2D36">
      <w:pPr>
        <w:jc w:val="both"/>
        <w:rPr>
          <w:bCs/>
        </w:rPr>
      </w:pPr>
    </w:p>
    <w:p w:rsidR="006B2D36" w:rsidRPr="002C0A5D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</w:t>
      </w:r>
      <w:r w:rsidR="00105CA9">
        <w:rPr>
          <w:b/>
          <w:iCs/>
        </w:rPr>
        <w:t xml:space="preserve"> – экзамен - зачет</w:t>
      </w:r>
      <w:r>
        <w:rPr>
          <w:b/>
          <w:iCs/>
        </w:rPr>
        <w:t>)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lastRenderedPageBreak/>
        <w:t>11. Назовите самую посещаемую по количеству международных туристов страну Европы в 2017 г.: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9D7A03" w:rsidRDefault="006B2D36" w:rsidP="006B2D36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6B2D36" w:rsidRPr="00E017AF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6B2D36" w:rsidRPr="00EA4B51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6B2D36" w:rsidRPr="00EA4B51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6B2D36" w:rsidRPr="00685CB2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6B2D36" w:rsidRPr="00685CB2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6B2D36" w:rsidRPr="0088418E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6B2D36" w:rsidRPr="0095747C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  <w:lang w:val="en-US"/>
        </w:rPr>
        <w:t>Hyatt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6B2D36" w:rsidRPr="00303988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6B2D36" w:rsidRPr="00951693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B80709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6B2D3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6B2D36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6B2D36" w:rsidRPr="00EA471A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6B2D36" w:rsidRPr="00EA471A" w:rsidRDefault="006B2D36" w:rsidP="006B2D36">
      <w:pPr>
        <w:ind w:left="567"/>
        <w:contextualSpacing/>
        <w:rPr>
          <w:rFonts w:cstheme="minorHAnsi"/>
          <w:lang w:val="en-US"/>
        </w:rPr>
      </w:pP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6B2D36" w:rsidRPr="00926999" w:rsidRDefault="006B2D36" w:rsidP="006B2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6B2D36" w:rsidRPr="00926999" w:rsidRDefault="006B2D36" w:rsidP="006B2D36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6B2D36" w:rsidRPr="00926999" w:rsidRDefault="006B2D36" w:rsidP="006B2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6B2D36" w:rsidRPr="00AD14F0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6B2D36" w:rsidRPr="00AD14F0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6B2D36" w:rsidRPr="003F4F02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6B2D36" w:rsidRPr="00AD14F0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6B2D36" w:rsidRPr="00926999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6B2D36" w:rsidRPr="00AD14F0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6B2D36" w:rsidRPr="005210CE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6408CD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6B2D36" w:rsidRPr="00D94ED7" w:rsidRDefault="006B2D36" w:rsidP="006B2D36">
      <w:pPr>
        <w:rPr>
          <w:rFonts w:cstheme="minorHAnsi"/>
        </w:rPr>
      </w:pPr>
      <w:r>
        <w:rPr>
          <w:rFonts w:cstheme="minorHAnsi"/>
        </w:rPr>
        <w:lastRenderedPageBreak/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6B2D36" w:rsidRPr="00D94ED7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6B2D36" w:rsidRPr="00D94ED7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6B2D36" w:rsidRPr="00A870CA" w:rsidRDefault="006B2D36" w:rsidP="006B2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6B2D36" w:rsidRPr="005210CE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5210CE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456658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lastRenderedPageBreak/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456658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45665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45665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45665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45665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45665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45665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45665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45665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Найдите объяснения, почему у Испании в целом больше ежегодная выручка от туристских посещений, чем у Франции. Попытайтесь спрогнозировать </w:t>
      </w:r>
      <w:r w:rsidRPr="00977571">
        <w:rPr>
          <w:rFonts w:ascii="Times New Roman" w:hAnsi="Times New Roman"/>
          <w:sz w:val="24"/>
          <w:szCs w:val="24"/>
        </w:rPr>
        <w:lastRenderedPageBreak/>
        <w:t>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45665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45665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45665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45665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45665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="00BB1066"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456658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456658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lastRenderedPageBreak/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45665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45665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45665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45665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45665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45665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456658">
      <w:pPr>
        <w:numPr>
          <w:ilvl w:val="0"/>
          <w:numId w:val="29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45665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Pr="005B3299" w:rsidRDefault="00275A48" w:rsidP="000D5C52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</w:t>
      </w:r>
      <w:r>
        <w:rPr>
          <w:rFonts w:cstheme="minorHAnsi"/>
          <w:iCs/>
        </w:rPr>
        <w:lastRenderedPageBreak/>
        <w:t>новую ситуацию с точки зрения оценки результатов деятельности гостиничного предприятия?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="00B662D7"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456658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456658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456658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456658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456658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 xml:space="preserve">предприятия (за годовой период), производящего сувенирную продукцию (так называемые «магниты на холодильник»), если средняя цена единицы продукции </w:t>
      </w:r>
      <w:r>
        <w:rPr>
          <w:rFonts w:cstheme="minorHAnsi"/>
          <w:iCs/>
        </w:rPr>
        <w:lastRenderedPageBreak/>
        <w:t>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B1532B" w:rsidRPr="00703AFA">
        <w:rPr>
          <w:b/>
        </w:rPr>
        <w:t>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456658">
      <w:pPr>
        <w:numPr>
          <w:ilvl w:val="0"/>
          <w:numId w:val="14"/>
        </w:numPr>
        <w:ind w:left="709" w:right="-1" w:hanging="283"/>
        <w:jc w:val="both"/>
      </w:pPr>
      <w:r w:rsidRPr="005B3299">
        <w:lastRenderedPageBreak/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456658">
      <w:pPr>
        <w:numPr>
          <w:ilvl w:val="0"/>
          <w:numId w:val="14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456658">
      <w:pPr>
        <w:numPr>
          <w:ilvl w:val="0"/>
          <w:numId w:val="14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7018C6"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456658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456658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456658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456658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456658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018C6"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5665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45665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45665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45665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45665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C3535A"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45665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45665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45665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45665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45665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45665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45665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45665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45665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45665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45665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45665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>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lastRenderedPageBreak/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45665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45665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</w:pPr>
      <w:r w:rsidRPr="005B3299">
        <w:lastRenderedPageBreak/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456658">
      <w:pPr>
        <w:numPr>
          <w:ilvl w:val="0"/>
          <w:numId w:val="12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456658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456658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456658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456658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456658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456658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456658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</w:t>
      </w:r>
      <w:r w:rsidRPr="00D977EE">
        <w:rPr>
          <w:rFonts w:ascii="Times New Roman" w:hAnsi="Times New Roman"/>
          <w:sz w:val="24"/>
          <w:szCs w:val="24"/>
        </w:rPr>
        <w:lastRenderedPageBreak/>
        <w:t>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456658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456658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6777A7"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456658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456658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</w:t>
      </w:r>
      <w:r w:rsidRPr="00D977EE">
        <w:rPr>
          <w:rFonts w:ascii="Times New Roman" w:hAnsi="Times New Roman"/>
          <w:sz w:val="24"/>
          <w:szCs w:val="24"/>
        </w:rPr>
        <w:lastRenderedPageBreak/>
        <w:t>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45665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D75DB2">
      <w:pPr>
        <w:jc w:val="both"/>
        <w:rPr>
          <w:b/>
          <w:iCs/>
          <w:color w:val="FF0000"/>
          <w:u w:val="single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456658" w:rsidRDefault="00456658" w:rsidP="00456658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456658" w:rsidRDefault="00456658" w:rsidP="00456658">
      <w:pPr>
        <w:pStyle w:val="Style1"/>
        <w:widowControl/>
        <w:numPr>
          <w:ilvl w:val="0"/>
          <w:numId w:val="45"/>
        </w:numPr>
        <w:tabs>
          <w:tab w:val="left" w:pos="-180"/>
          <w:tab w:val="left" w:pos="360"/>
        </w:tabs>
        <w:spacing w:line="240" w:lineRule="auto"/>
        <w:rPr>
          <w:rStyle w:val="FontStyle11"/>
          <w:lang w:eastAsia="en-US"/>
        </w:rPr>
      </w:pPr>
      <w:r>
        <w:t xml:space="preserve">Илькевич С.В. </w:t>
      </w:r>
      <w:r>
        <w:rPr>
          <w:rStyle w:val="FontStyle11"/>
          <w:lang w:eastAsia="en-US"/>
        </w:rPr>
        <w:t>Индустрия туризма и гостеприимства в России и за рубежом. Часть 1</w:t>
      </w:r>
    </w:p>
    <w:p w:rsidR="00456658" w:rsidRDefault="00456658" w:rsidP="00456658">
      <w:pPr>
        <w:pStyle w:val="ae"/>
        <w:spacing w:after="0" w:line="240" w:lineRule="auto"/>
        <w:ind w:left="365"/>
        <w:jc w:val="both"/>
        <w:rPr>
          <w:sz w:val="24"/>
          <w:szCs w:val="24"/>
        </w:rPr>
      </w:pPr>
      <w:r>
        <w:rPr>
          <w:rStyle w:val="FontStyle11"/>
          <w:sz w:val="24"/>
          <w:szCs w:val="24"/>
        </w:rPr>
        <w:t xml:space="preserve">(практикум). Электронное издание. Москва, 2017. 1 </w:t>
      </w:r>
      <w:r>
        <w:rPr>
          <w:rStyle w:val="FontStyle11"/>
          <w:sz w:val="24"/>
          <w:szCs w:val="24"/>
          <w:lang w:val="en-US"/>
        </w:rPr>
        <w:t>CD</w:t>
      </w:r>
      <w:r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  <w:lang w:val="en-US"/>
        </w:rPr>
        <w:t>ROM</w:t>
      </w:r>
      <w:r>
        <w:rPr>
          <w:rStyle w:val="FontStyle11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456658" w:rsidRDefault="00456658" w:rsidP="00456658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lastRenderedPageBreak/>
        <w:t>Международный туризм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7" w:history="1">
        <w:r>
          <w:rPr>
            <w:rStyle w:val="af3"/>
            <w:rFonts w:eastAsia="Calibri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456658" w:rsidRDefault="00456658" w:rsidP="00456658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456658" w:rsidRDefault="00456658" w:rsidP="00456658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8" w:history="1">
        <w:r>
          <w:rPr>
            <w:rStyle w:val="af3"/>
          </w:rPr>
          <w:t>http://znanium.com/catalog/product/468869</w:t>
        </w:r>
      </w:hyperlink>
      <w:r>
        <w:t xml:space="preserve"> </w:t>
      </w:r>
    </w:p>
    <w:p w:rsidR="00456658" w:rsidRDefault="00456658" w:rsidP="00456658">
      <w:pPr>
        <w:jc w:val="both"/>
        <w:rPr>
          <w:b/>
          <w:iCs/>
        </w:rPr>
      </w:pPr>
    </w:p>
    <w:p w:rsidR="00456658" w:rsidRDefault="00456658" w:rsidP="00456658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456658" w:rsidRDefault="00456658" w:rsidP="00456658">
      <w:pPr>
        <w:numPr>
          <w:ilvl w:val="0"/>
          <w:numId w:val="46"/>
        </w:numPr>
        <w:jc w:val="both"/>
        <w:rPr>
          <w:rStyle w:val="FontStyle14"/>
          <w:lang w:eastAsia="en-US"/>
        </w:rPr>
      </w:pPr>
      <w:r>
        <w:rPr>
          <w:iCs/>
        </w:rPr>
        <w:t xml:space="preserve">Илькевич С.В. </w:t>
      </w:r>
      <w:r>
        <w:rPr>
          <w:rStyle w:val="FontStyle1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2016.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Т. 10.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№ 9 (70).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С. 15-27. </w:t>
      </w:r>
      <w:hyperlink r:id="rId19" w:history="1">
        <w:r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lang w:val="en-US" w:eastAsia="en-US"/>
        </w:rPr>
        <w:t xml:space="preserve"> </w:t>
      </w:r>
    </w:p>
    <w:p w:rsidR="00456658" w:rsidRDefault="00456658" w:rsidP="00456658">
      <w:pPr>
        <w:numPr>
          <w:ilvl w:val="0"/>
          <w:numId w:val="46"/>
        </w:numPr>
        <w:ind w:left="0" w:firstLine="0"/>
        <w:jc w:val="both"/>
        <w:rPr>
          <w:rStyle w:val="FontStyle1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0" w:history="1">
        <w:r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456658" w:rsidRDefault="00456658" w:rsidP="00456658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2017. 120 с </w:t>
      </w:r>
      <w:hyperlink r:id="rId21" w:history="1">
        <w:r>
          <w:rPr>
            <w:rStyle w:val="af3"/>
          </w:rPr>
          <w:t>http://znanium.com/bookread2.php?book=545512</w:t>
        </w:r>
      </w:hyperlink>
    </w:p>
    <w:p w:rsidR="00456658" w:rsidRDefault="00456658" w:rsidP="00456658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2" w:history="1">
        <w:r>
          <w:rPr>
            <w:rStyle w:val="af3"/>
          </w:rPr>
          <w:t>http://znanium.com/catalog.php?bookinfo=504494</w:t>
        </w:r>
      </w:hyperlink>
    </w:p>
    <w:p w:rsidR="004A2FE7" w:rsidRPr="00137344" w:rsidRDefault="004A2FE7" w:rsidP="004A2F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FE7" w:rsidRPr="003B0DEB" w:rsidRDefault="004A2FE7" w:rsidP="004A2FE7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4A2FE7" w:rsidRPr="00DB469E" w:rsidRDefault="004A2FE7" w:rsidP="0045665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4A2FE7" w:rsidRPr="005B3299" w:rsidRDefault="004A2FE7" w:rsidP="0045665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4A2FE7" w:rsidRPr="005B3299" w:rsidRDefault="004A2FE7" w:rsidP="0045665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4A2FE7" w:rsidRPr="005B3299" w:rsidRDefault="004A2FE7" w:rsidP="0045665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e-library: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4A2FE7" w:rsidRPr="005B3299" w:rsidRDefault="004A2FE7" w:rsidP="0045665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4A2FE7" w:rsidRPr="005B3299" w:rsidRDefault="004A2FE7" w:rsidP="0045665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r w:rsidRPr="005B3299">
        <w:rPr>
          <w:rFonts w:ascii="Times New Roman" w:hAnsi="Times New Roman"/>
          <w:b/>
          <w:color w:val="auto"/>
        </w:rPr>
        <w:t>http://window.edu.ru/</w:t>
      </w:r>
    </w:p>
    <w:p w:rsidR="004A2FE7" w:rsidRPr="00E31C17" w:rsidRDefault="004A2FE7" w:rsidP="004A2FE7">
      <w:pPr>
        <w:jc w:val="both"/>
        <w:rPr>
          <w:b/>
          <w:iCs/>
        </w:rPr>
      </w:pPr>
    </w:p>
    <w:p w:rsidR="00E72B06" w:rsidRPr="00E72B06" w:rsidRDefault="00E72B06" w:rsidP="00E72B06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506C95" w:rsidRPr="00E72B06" w:rsidRDefault="00506C95" w:rsidP="00506C95">
      <w:pPr>
        <w:rPr>
          <w:b/>
        </w:rPr>
      </w:pPr>
    </w:p>
    <w:p w:rsidR="00506C95" w:rsidRPr="00E72B06" w:rsidRDefault="00506C95" w:rsidP="00456658">
      <w:pPr>
        <w:pStyle w:val="ae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506C95" w:rsidRPr="00E72B06" w:rsidRDefault="00506C95" w:rsidP="00456658">
      <w:pPr>
        <w:pStyle w:val="ae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506C95" w:rsidRDefault="00506C95" w:rsidP="00506C95">
      <w:pPr>
        <w:rPr>
          <w:b/>
          <w:bCs/>
        </w:rPr>
      </w:pPr>
    </w:p>
    <w:p w:rsidR="00506C95" w:rsidRPr="00A73F28" w:rsidRDefault="00506C95" w:rsidP="00506C95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3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506C95" w:rsidRPr="00A73F28" w:rsidRDefault="00506C95" w:rsidP="00506C95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4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506C95" w:rsidRPr="00A73F28" w:rsidRDefault="00506C95" w:rsidP="00506C95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eastAsia="ru-RU"/>
        </w:rPr>
      </w:pPr>
      <w:r w:rsidRPr="00A73F28">
        <w:rPr>
          <w:rFonts w:ascii="Times New Roman" w:hAnsi="Times New Roman" w:cs="Times New Roman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5" w:history="1">
        <w:r w:rsidRPr="00A73F28">
          <w:rPr>
            <w:rStyle w:val="af3"/>
            <w:rFonts w:ascii="Times New Roman" w:hAnsi="Times New Roman"/>
            <w:lang w:eastAsia="ru-RU"/>
          </w:rPr>
          <w:t>https://www.russiatourism.ru/operators/</w:t>
        </w:r>
      </w:hyperlink>
    </w:p>
    <w:p w:rsidR="00506C95" w:rsidRPr="00A73F28" w:rsidRDefault="00506C95" w:rsidP="00506C9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4.Профессиональная база данных</w:t>
      </w:r>
      <w:r w:rsidRPr="00A73F28">
        <w:rPr>
          <w:rFonts w:ascii="Times New Roman" w:hAnsi="Times New Roman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26" w:history="1">
        <w:r w:rsidRPr="00A73F28">
          <w:rPr>
            <w:rStyle w:val="af3"/>
            <w:rFonts w:ascii="Times New Roman" w:hAnsi="Times New Roman"/>
            <w:shd w:val="clear" w:color="auto" w:fill="FFFFFF"/>
          </w:rPr>
          <w:t>http://xn----7sba3acabbldhv3chawrl5bzn.xn--p1ai/index.php/displayAccommodation/index</w:t>
        </w:r>
      </w:hyperlink>
    </w:p>
    <w:p w:rsidR="00506C95" w:rsidRPr="00A73F28" w:rsidRDefault="00506C95" w:rsidP="00506C9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5.Профессиональная база данных: о</w:t>
      </w:r>
      <w:r w:rsidRPr="00A73F28">
        <w:rPr>
          <w:rFonts w:ascii="Times New Roman" w:hAnsi="Times New Roman"/>
        </w:rPr>
        <w:t xml:space="preserve">ткрытые данные Ростуризма. </w:t>
      </w:r>
      <w:hyperlink r:id="rId27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506C95" w:rsidRDefault="00506C95" w:rsidP="00506C95">
      <w:r w:rsidRPr="00A73F28">
        <w:t xml:space="preserve">6.Профессиональная база данных: открытые данные Министерства культуры РФ. </w:t>
      </w:r>
      <w:hyperlink r:id="rId28" w:history="1">
        <w:r w:rsidRPr="00A73F28">
          <w:rPr>
            <w:rStyle w:val="af3"/>
          </w:rPr>
          <w:t>http://opendata.mkrf.ru/</w:t>
        </w:r>
      </w:hyperlink>
    </w:p>
    <w:p w:rsidR="00F7543C" w:rsidRDefault="00F7543C" w:rsidP="00506C95"/>
    <w:p w:rsidR="00F7543C" w:rsidRDefault="00F7543C" w:rsidP="00F7543C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1.Информационно-справочная система </w:t>
      </w:r>
      <w:r>
        <w:rPr>
          <w:rFonts w:ascii="Times New Roman" w:hAnsi="Times New Roman"/>
          <w:lang w:val="en-US"/>
        </w:rPr>
        <w:t>Booking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</w:rPr>
        <w:t xml:space="preserve">  </w:t>
      </w:r>
      <w:hyperlink r:id="rId29" w:history="1">
        <w:r>
          <w:rPr>
            <w:rStyle w:val="af3"/>
            <w:lang w:val="en-US"/>
          </w:rPr>
          <w:t>https</w:t>
        </w:r>
        <w:r>
          <w:rPr>
            <w:rStyle w:val="af3"/>
          </w:rPr>
          <w:t>://</w:t>
        </w:r>
        <w:r>
          <w:rPr>
            <w:rStyle w:val="af3"/>
            <w:lang w:val="en-US"/>
          </w:rPr>
          <w:t>www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booking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com</w:t>
        </w:r>
      </w:hyperlink>
    </w:p>
    <w:p w:rsidR="00F7543C" w:rsidRDefault="00F7543C" w:rsidP="00F7543C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lastRenderedPageBreak/>
        <w:t xml:space="preserve">2.Информационно-справочная система </w:t>
      </w:r>
      <w:r>
        <w:rPr>
          <w:rFonts w:ascii="Times New Roman" w:hAnsi="Times New Roman"/>
          <w:lang w:val="en-US"/>
        </w:rPr>
        <w:t>Trivago</w:t>
      </w:r>
      <w:r w:rsidRPr="00F7543C">
        <w:rPr>
          <w:rFonts w:ascii="Times New Roman" w:hAnsi="Times New Roman"/>
        </w:rPr>
        <w:t xml:space="preserve"> </w:t>
      </w:r>
      <w:hyperlink r:id="rId30" w:history="1">
        <w:r>
          <w:rPr>
            <w:rStyle w:val="af3"/>
          </w:rPr>
          <w:t>https://www.trivago.ru/</w:t>
        </w:r>
      </w:hyperlink>
    </w:p>
    <w:p w:rsidR="00F7543C" w:rsidRDefault="00F7543C" w:rsidP="00F7543C">
      <w:pPr>
        <w:rPr>
          <w:b/>
          <w:bCs/>
        </w:rPr>
      </w:pPr>
      <w:r>
        <w:t xml:space="preserve">3.Информационная справочная система «Международная сеть устойчивых туристических обсерваторий (INSTO)»: </w:t>
      </w:r>
      <w:hyperlink r:id="rId31" w:history="1">
        <w:r>
          <w:rPr>
            <w:rStyle w:val="af3"/>
          </w:rPr>
          <w:t>http://insto.unwto.org/</w:t>
        </w:r>
      </w:hyperlink>
    </w:p>
    <w:p w:rsidR="00506C95" w:rsidRDefault="00506C95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B27E94" w:rsidRDefault="00B27E94" w:rsidP="00B27E94">
      <w:pPr>
        <w:ind w:firstLine="709"/>
        <w:jc w:val="both"/>
      </w:pPr>
      <w:r>
        <w:t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B27E94" w:rsidRDefault="00B27E94" w:rsidP="00B27E94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B27E94" w:rsidRDefault="00B27E94" w:rsidP="00B27E94">
      <w:pPr>
        <w:ind w:firstLine="709"/>
        <w:jc w:val="both"/>
      </w:pPr>
      <w:r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B27E94" w:rsidRDefault="00B27E94" w:rsidP="00B27E94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B27E94" w:rsidRDefault="00B27E94" w:rsidP="00B27E94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B27E94" w:rsidRDefault="00B27E94" w:rsidP="00B27E94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B27E94" w:rsidRDefault="00B27E94" w:rsidP="00B27E94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B27E94" w:rsidRDefault="00B27E94" w:rsidP="00B27E94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B27E94" w:rsidRDefault="00B27E94" w:rsidP="00B27E94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pStyle w:val="af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auto"/>
          <w:shd w:val="clear" w:color="auto" w:fill="FDFEFF"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AC178F">
      <w:pPr>
        <w:ind w:firstLine="567"/>
        <w:jc w:val="both"/>
      </w:pPr>
      <w:r w:rsidRPr="00106753">
        <w:t xml:space="preserve">Учебные занятия по дисциплине </w:t>
      </w:r>
      <w:r w:rsidR="0087528D">
        <w:t>«</w:t>
      </w:r>
      <w:r w:rsidR="0087528D" w:rsidRPr="00DE3D4E">
        <w:t xml:space="preserve">Индустрия туризма и гостеприимства в России и за рубежом» </w:t>
      </w:r>
      <w:r w:rsidRPr="00106753">
        <w:t>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A005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52" w:rsidRDefault="002A0052" w:rsidP="00734CE1">
            <w:pPr>
              <w:ind w:left="57" w:right="57"/>
              <w:jc w:val="center"/>
            </w:pPr>
            <w:r>
              <w:lastRenderedPageBreak/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52" w:rsidRDefault="002A0052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A005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52" w:rsidRDefault="002A0052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52" w:rsidRDefault="002A0052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A0052" w:rsidRDefault="002A0052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A0052" w:rsidRPr="00F7786B" w:rsidRDefault="002A0052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A005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2" w:rsidRDefault="002A0052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2" w:rsidRDefault="002A0052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A0052" w:rsidRDefault="002A0052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A0052" w:rsidRPr="0028346C" w:rsidRDefault="002A0052" w:rsidP="0028346C">
            <w:pPr>
              <w:ind w:left="57"/>
              <w:jc w:val="both"/>
            </w:pPr>
            <w:r>
              <w:t>доска</w:t>
            </w:r>
          </w:p>
        </w:tc>
      </w:tr>
      <w:tr w:rsidR="002A0052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52" w:rsidRDefault="002A0052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52" w:rsidRDefault="002A0052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2A0052" w:rsidRDefault="002A0052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A0052" w:rsidRDefault="002A0052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36D3F" w:rsidRPr="0044076C" w:rsidRDefault="00D36D3F" w:rsidP="00D31013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79" w:rsidRDefault="00DD6279">
      <w:r>
        <w:separator/>
      </w:r>
    </w:p>
  </w:endnote>
  <w:endnote w:type="continuationSeparator" w:id="0">
    <w:p w:rsidR="00DD6279" w:rsidRDefault="00DD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79" w:rsidRDefault="00DD6279">
      <w:r>
        <w:separator/>
      </w:r>
    </w:p>
  </w:footnote>
  <w:footnote w:type="continuationSeparator" w:id="0">
    <w:p w:rsidR="00DD6279" w:rsidRDefault="00DD6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16761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67616" w:rsidRDefault="00F7543C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8.5pt;height:56.25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67616" w:rsidRPr="005949B5" w:rsidRDefault="0016761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67616" w:rsidRPr="00FB55A3" w:rsidRDefault="0016761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67616" w:rsidRPr="008102D2" w:rsidRDefault="0016761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67616" w:rsidRPr="00E06C4E" w:rsidRDefault="0016761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5D001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5D0014">
            <w:rPr>
              <w:rFonts w:ascii="Bookman Old Style" w:hAnsi="Bookman Old Style"/>
              <w:i/>
              <w:sz w:val="16"/>
            </w:rPr>
            <w:fldChar w:fldCharType="separate"/>
          </w:r>
          <w:r w:rsidR="00F7543C">
            <w:rPr>
              <w:rFonts w:ascii="Bookman Old Style" w:hAnsi="Bookman Old Style"/>
              <w:i/>
              <w:noProof/>
              <w:sz w:val="16"/>
            </w:rPr>
            <w:t>14</w:t>
          </w:r>
          <w:r w:rsidR="005D001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67616" w:rsidRDefault="0016761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6761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F7543C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8.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67616" w:rsidRPr="005949B5" w:rsidRDefault="001676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67616" w:rsidRDefault="001676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67616" w:rsidRPr="00FB55A3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67616" w:rsidRPr="008102D2" w:rsidRDefault="001676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67616" w:rsidRPr="00E06C4E" w:rsidRDefault="0016761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001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001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7543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D001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67616" w:rsidRDefault="001676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Default="001676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6887"/>
      <w:gridCol w:w="1705"/>
    </w:tblGrid>
    <w:tr w:rsidR="00167616" w:rsidRPr="00FB55A3" w:rsidTr="00757C1E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F7543C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8.5pt;height:56.25pt;visibility:visible">
                <v:imagedata r:id="rId1" o:title=""/>
              </v:shape>
            </w:pict>
          </w:r>
        </w:p>
      </w:tc>
      <w:tc>
        <w:tcPr>
          <w:tcW w:w="6887" w:type="dxa"/>
          <w:vMerge w:val="restart"/>
        </w:tcPr>
        <w:p w:rsidR="00167616" w:rsidRPr="005949B5" w:rsidRDefault="001676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705" w:type="dxa"/>
        </w:tcPr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57C1E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DC78F0">
          <w:pPr>
            <w:pStyle w:val="a7"/>
          </w:pPr>
        </w:p>
      </w:tc>
      <w:tc>
        <w:tcPr>
          <w:tcW w:w="6887" w:type="dxa"/>
          <w:vMerge/>
          <w:vAlign w:val="center"/>
        </w:tcPr>
        <w:p w:rsidR="00167616" w:rsidRPr="008102D2" w:rsidRDefault="00167616" w:rsidP="00DC78F0">
          <w:pPr>
            <w:pStyle w:val="a7"/>
            <w:jc w:val="center"/>
            <w:rPr>
              <w:i/>
            </w:rPr>
          </w:pPr>
        </w:p>
      </w:tc>
      <w:tc>
        <w:tcPr>
          <w:tcW w:w="1705" w:type="dxa"/>
        </w:tcPr>
        <w:p w:rsidR="00167616" w:rsidRPr="00E06C4E" w:rsidRDefault="0016761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5D001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5D0014">
            <w:rPr>
              <w:rFonts w:ascii="Bookman Old Style" w:hAnsi="Bookman Old Style"/>
              <w:i/>
              <w:sz w:val="16"/>
            </w:rPr>
            <w:fldChar w:fldCharType="separate"/>
          </w:r>
          <w:r w:rsidR="00F7543C">
            <w:rPr>
              <w:rFonts w:ascii="Bookman Old Style" w:hAnsi="Bookman Old Style"/>
              <w:i/>
              <w:noProof/>
              <w:sz w:val="16"/>
            </w:rPr>
            <w:t>100</w:t>
          </w:r>
          <w:r w:rsidR="005D001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102</w:t>
          </w:r>
        </w:p>
      </w:tc>
    </w:tr>
  </w:tbl>
  <w:p w:rsidR="00167616" w:rsidRDefault="0016761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93206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401BA1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329E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5"/>
  </w:num>
  <w:num w:numId="2">
    <w:abstractNumId w:val="38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4"/>
  </w:num>
  <w:num w:numId="9">
    <w:abstractNumId w:val="16"/>
  </w:num>
  <w:num w:numId="10">
    <w:abstractNumId w:val="32"/>
  </w:num>
  <w:num w:numId="11">
    <w:abstractNumId w:val="7"/>
  </w:num>
  <w:num w:numId="12">
    <w:abstractNumId w:val="43"/>
  </w:num>
  <w:num w:numId="13">
    <w:abstractNumId w:val="33"/>
  </w:num>
  <w:num w:numId="14">
    <w:abstractNumId w:val="1"/>
  </w:num>
  <w:num w:numId="15">
    <w:abstractNumId w:val="30"/>
  </w:num>
  <w:num w:numId="16">
    <w:abstractNumId w:val="5"/>
  </w:num>
  <w:num w:numId="17">
    <w:abstractNumId w:val="36"/>
  </w:num>
  <w:num w:numId="18">
    <w:abstractNumId w:val="18"/>
  </w:num>
  <w:num w:numId="19">
    <w:abstractNumId w:val="28"/>
  </w:num>
  <w:num w:numId="20">
    <w:abstractNumId w:val="0"/>
  </w:num>
  <w:num w:numId="21">
    <w:abstractNumId w:val="42"/>
  </w:num>
  <w:num w:numId="22">
    <w:abstractNumId w:val="19"/>
  </w:num>
  <w:num w:numId="23">
    <w:abstractNumId w:val="8"/>
  </w:num>
  <w:num w:numId="24">
    <w:abstractNumId w:val="2"/>
  </w:num>
  <w:num w:numId="25">
    <w:abstractNumId w:val="3"/>
  </w:num>
  <w:num w:numId="26">
    <w:abstractNumId w:val="45"/>
  </w:num>
  <w:num w:numId="27">
    <w:abstractNumId w:val="27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12"/>
  </w:num>
  <w:num w:numId="33">
    <w:abstractNumId w:val="1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4"/>
  </w:num>
  <w:num w:numId="37">
    <w:abstractNumId w:val="34"/>
  </w:num>
  <w:num w:numId="38">
    <w:abstractNumId w:val="4"/>
  </w:num>
  <w:num w:numId="39">
    <w:abstractNumId w:val="31"/>
  </w:num>
  <w:num w:numId="40">
    <w:abstractNumId w:val="29"/>
  </w:num>
  <w:num w:numId="41">
    <w:abstractNumId w:val="15"/>
  </w:num>
  <w:num w:numId="42">
    <w:abstractNumId w:val="41"/>
  </w:num>
  <w:num w:numId="43">
    <w:abstractNumId w:val="20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hdrShapeDefaults>
    <o:shapedefaults v:ext="edit" spidmax="16589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7347"/>
    <w:rsid w:val="0005103B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04F1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8EC"/>
    <w:rsid w:val="000B0E32"/>
    <w:rsid w:val="000B12C2"/>
    <w:rsid w:val="000B18B4"/>
    <w:rsid w:val="000B1A47"/>
    <w:rsid w:val="000B3B40"/>
    <w:rsid w:val="000B4434"/>
    <w:rsid w:val="000B6340"/>
    <w:rsid w:val="000B6616"/>
    <w:rsid w:val="000B74F2"/>
    <w:rsid w:val="000B7D7B"/>
    <w:rsid w:val="000C0119"/>
    <w:rsid w:val="000C0FCC"/>
    <w:rsid w:val="000C266A"/>
    <w:rsid w:val="000C3709"/>
    <w:rsid w:val="000C5858"/>
    <w:rsid w:val="000C761F"/>
    <w:rsid w:val="000C7AAA"/>
    <w:rsid w:val="000D1F6E"/>
    <w:rsid w:val="000D283D"/>
    <w:rsid w:val="000D4F90"/>
    <w:rsid w:val="000D5247"/>
    <w:rsid w:val="000D526E"/>
    <w:rsid w:val="000D56BD"/>
    <w:rsid w:val="000D5C52"/>
    <w:rsid w:val="000D77C0"/>
    <w:rsid w:val="000E2221"/>
    <w:rsid w:val="000E5AC8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79"/>
    <w:rsid w:val="00101252"/>
    <w:rsid w:val="00105CA9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0BA5"/>
    <w:rsid w:val="00121712"/>
    <w:rsid w:val="00121D52"/>
    <w:rsid w:val="0012224D"/>
    <w:rsid w:val="001237DA"/>
    <w:rsid w:val="001257B4"/>
    <w:rsid w:val="00125C1B"/>
    <w:rsid w:val="00127B76"/>
    <w:rsid w:val="00131D12"/>
    <w:rsid w:val="001324C6"/>
    <w:rsid w:val="00132B0E"/>
    <w:rsid w:val="001335F5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638E1"/>
    <w:rsid w:val="001639BB"/>
    <w:rsid w:val="0016489A"/>
    <w:rsid w:val="00164959"/>
    <w:rsid w:val="00164A19"/>
    <w:rsid w:val="00167616"/>
    <w:rsid w:val="00171D77"/>
    <w:rsid w:val="00173C29"/>
    <w:rsid w:val="00173D41"/>
    <w:rsid w:val="00175A59"/>
    <w:rsid w:val="0017712A"/>
    <w:rsid w:val="00180002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29B8"/>
    <w:rsid w:val="001A4B97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62E8"/>
    <w:rsid w:val="001D000A"/>
    <w:rsid w:val="001D0F8D"/>
    <w:rsid w:val="001D1F8F"/>
    <w:rsid w:val="001D2291"/>
    <w:rsid w:val="001D5469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52A6"/>
    <w:rsid w:val="00216855"/>
    <w:rsid w:val="002169C9"/>
    <w:rsid w:val="00220028"/>
    <w:rsid w:val="002234E8"/>
    <w:rsid w:val="0022743A"/>
    <w:rsid w:val="002353D7"/>
    <w:rsid w:val="002373B8"/>
    <w:rsid w:val="002400EA"/>
    <w:rsid w:val="00240760"/>
    <w:rsid w:val="00241586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4CFE"/>
    <w:rsid w:val="002655EC"/>
    <w:rsid w:val="0026703B"/>
    <w:rsid w:val="0027576E"/>
    <w:rsid w:val="00275A48"/>
    <w:rsid w:val="00275D7E"/>
    <w:rsid w:val="00277691"/>
    <w:rsid w:val="00280812"/>
    <w:rsid w:val="00281092"/>
    <w:rsid w:val="0028156B"/>
    <w:rsid w:val="00281D35"/>
    <w:rsid w:val="002825E7"/>
    <w:rsid w:val="00282A2E"/>
    <w:rsid w:val="0028346C"/>
    <w:rsid w:val="0028415B"/>
    <w:rsid w:val="002855D5"/>
    <w:rsid w:val="002863E2"/>
    <w:rsid w:val="00286D1D"/>
    <w:rsid w:val="00286E83"/>
    <w:rsid w:val="00287EEA"/>
    <w:rsid w:val="00290F9E"/>
    <w:rsid w:val="00291922"/>
    <w:rsid w:val="00292259"/>
    <w:rsid w:val="00293535"/>
    <w:rsid w:val="00294135"/>
    <w:rsid w:val="00295E15"/>
    <w:rsid w:val="002A0052"/>
    <w:rsid w:val="002A13B9"/>
    <w:rsid w:val="002A1608"/>
    <w:rsid w:val="002A31AB"/>
    <w:rsid w:val="002A39E3"/>
    <w:rsid w:val="002A3EA8"/>
    <w:rsid w:val="002A4612"/>
    <w:rsid w:val="002A58E9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A77"/>
    <w:rsid w:val="002D3B7E"/>
    <w:rsid w:val="002D4FA8"/>
    <w:rsid w:val="002D6694"/>
    <w:rsid w:val="002D68A4"/>
    <w:rsid w:val="002D7648"/>
    <w:rsid w:val="002D7D17"/>
    <w:rsid w:val="002D7D23"/>
    <w:rsid w:val="002E4100"/>
    <w:rsid w:val="002E4EB2"/>
    <w:rsid w:val="002E5DEA"/>
    <w:rsid w:val="002E7AD8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034B"/>
    <w:rsid w:val="0030228B"/>
    <w:rsid w:val="003029DA"/>
    <w:rsid w:val="00303988"/>
    <w:rsid w:val="00304055"/>
    <w:rsid w:val="003045D1"/>
    <w:rsid w:val="00311C9C"/>
    <w:rsid w:val="00314825"/>
    <w:rsid w:val="00314E22"/>
    <w:rsid w:val="0031568E"/>
    <w:rsid w:val="00316128"/>
    <w:rsid w:val="0031650A"/>
    <w:rsid w:val="0031768A"/>
    <w:rsid w:val="003202E3"/>
    <w:rsid w:val="00321366"/>
    <w:rsid w:val="00321B56"/>
    <w:rsid w:val="00322010"/>
    <w:rsid w:val="00322211"/>
    <w:rsid w:val="00324A03"/>
    <w:rsid w:val="003250DD"/>
    <w:rsid w:val="00327B11"/>
    <w:rsid w:val="00330340"/>
    <w:rsid w:val="00331180"/>
    <w:rsid w:val="0033209B"/>
    <w:rsid w:val="003330DB"/>
    <w:rsid w:val="003345FD"/>
    <w:rsid w:val="00334B26"/>
    <w:rsid w:val="00334DE5"/>
    <w:rsid w:val="003367E9"/>
    <w:rsid w:val="0034062F"/>
    <w:rsid w:val="00341F5C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2C47"/>
    <w:rsid w:val="0037327E"/>
    <w:rsid w:val="00375C76"/>
    <w:rsid w:val="00375D0C"/>
    <w:rsid w:val="00376151"/>
    <w:rsid w:val="00376B7A"/>
    <w:rsid w:val="00380C73"/>
    <w:rsid w:val="00382978"/>
    <w:rsid w:val="00383366"/>
    <w:rsid w:val="00384196"/>
    <w:rsid w:val="00384D63"/>
    <w:rsid w:val="00387153"/>
    <w:rsid w:val="003905B1"/>
    <w:rsid w:val="00390D6B"/>
    <w:rsid w:val="00391E51"/>
    <w:rsid w:val="00393FA1"/>
    <w:rsid w:val="0039448C"/>
    <w:rsid w:val="0039531D"/>
    <w:rsid w:val="00395E94"/>
    <w:rsid w:val="003971CC"/>
    <w:rsid w:val="003A1DAF"/>
    <w:rsid w:val="003A38C9"/>
    <w:rsid w:val="003A4BEC"/>
    <w:rsid w:val="003A7F7A"/>
    <w:rsid w:val="003B0DEB"/>
    <w:rsid w:val="003B41B9"/>
    <w:rsid w:val="003B5880"/>
    <w:rsid w:val="003B7770"/>
    <w:rsid w:val="003B7CB4"/>
    <w:rsid w:val="003C102D"/>
    <w:rsid w:val="003C10A4"/>
    <w:rsid w:val="003C20B5"/>
    <w:rsid w:val="003C352A"/>
    <w:rsid w:val="003C4A58"/>
    <w:rsid w:val="003C5F89"/>
    <w:rsid w:val="003C6F58"/>
    <w:rsid w:val="003C7BF4"/>
    <w:rsid w:val="003D42B3"/>
    <w:rsid w:val="003D595D"/>
    <w:rsid w:val="003D6C0D"/>
    <w:rsid w:val="003E021C"/>
    <w:rsid w:val="003E11DC"/>
    <w:rsid w:val="003E1908"/>
    <w:rsid w:val="003E26E9"/>
    <w:rsid w:val="003E4630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2277"/>
    <w:rsid w:val="003F355F"/>
    <w:rsid w:val="003F4F02"/>
    <w:rsid w:val="003F5C16"/>
    <w:rsid w:val="003F799B"/>
    <w:rsid w:val="003F7D43"/>
    <w:rsid w:val="00400055"/>
    <w:rsid w:val="00400CE1"/>
    <w:rsid w:val="004027A5"/>
    <w:rsid w:val="00402F10"/>
    <w:rsid w:val="00403C79"/>
    <w:rsid w:val="00404D0F"/>
    <w:rsid w:val="00406387"/>
    <w:rsid w:val="004065DB"/>
    <w:rsid w:val="004068F3"/>
    <w:rsid w:val="00407265"/>
    <w:rsid w:val="00407E7A"/>
    <w:rsid w:val="004128C3"/>
    <w:rsid w:val="00412DBE"/>
    <w:rsid w:val="004140F0"/>
    <w:rsid w:val="00414486"/>
    <w:rsid w:val="0041585F"/>
    <w:rsid w:val="00416031"/>
    <w:rsid w:val="004214E8"/>
    <w:rsid w:val="004270E5"/>
    <w:rsid w:val="00431BA0"/>
    <w:rsid w:val="00433DBE"/>
    <w:rsid w:val="004350F9"/>
    <w:rsid w:val="00437AE5"/>
    <w:rsid w:val="0044027D"/>
    <w:rsid w:val="0044055C"/>
    <w:rsid w:val="004405C1"/>
    <w:rsid w:val="00440733"/>
    <w:rsid w:val="0044076C"/>
    <w:rsid w:val="00441DFA"/>
    <w:rsid w:val="004425E4"/>
    <w:rsid w:val="00444480"/>
    <w:rsid w:val="0044507F"/>
    <w:rsid w:val="0044656E"/>
    <w:rsid w:val="004469C2"/>
    <w:rsid w:val="00446D81"/>
    <w:rsid w:val="00450FE6"/>
    <w:rsid w:val="00452465"/>
    <w:rsid w:val="004525E7"/>
    <w:rsid w:val="0045308F"/>
    <w:rsid w:val="00453A92"/>
    <w:rsid w:val="00453CDF"/>
    <w:rsid w:val="004556B4"/>
    <w:rsid w:val="00456658"/>
    <w:rsid w:val="00457C2A"/>
    <w:rsid w:val="00460214"/>
    <w:rsid w:val="0046063F"/>
    <w:rsid w:val="00461990"/>
    <w:rsid w:val="004624FB"/>
    <w:rsid w:val="00462BBD"/>
    <w:rsid w:val="00462F55"/>
    <w:rsid w:val="004641A7"/>
    <w:rsid w:val="00465043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47EB"/>
    <w:rsid w:val="00485517"/>
    <w:rsid w:val="004855E9"/>
    <w:rsid w:val="00485F38"/>
    <w:rsid w:val="004861A7"/>
    <w:rsid w:val="00487235"/>
    <w:rsid w:val="00490BC6"/>
    <w:rsid w:val="00491414"/>
    <w:rsid w:val="00495EA3"/>
    <w:rsid w:val="004A0CCD"/>
    <w:rsid w:val="004A0EB5"/>
    <w:rsid w:val="004A192D"/>
    <w:rsid w:val="004A2FE7"/>
    <w:rsid w:val="004A33B7"/>
    <w:rsid w:val="004A40AF"/>
    <w:rsid w:val="004A43DA"/>
    <w:rsid w:val="004A60D4"/>
    <w:rsid w:val="004A6CF6"/>
    <w:rsid w:val="004A7D3E"/>
    <w:rsid w:val="004B13D2"/>
    <w:rsid w:val="004B3398"/>
    <w:rsid w:val="004B5851"/>
    <w:rsid w:val="004B5A0F"/>
    <w:rsid w:val="004B5C9F"/>
    <w:rsid w:val="004B6E80"/>
    <w:rsid w:val="004C27EF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074A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66E7"/>
    <w:rsid w:val="004F6AB1"/>
    <w:rsid w:val="004F6CD8"/>
    <w:rsid w:val="00500320"/>
    <w:rsid w:val="00504099"/>
    <w:rsid w:val="00504FF9"/>
    <w:rsid w:val="00506C95"/>
    <w:rsid w:val="00507057"/>
    <w:rsid w:val="005102E3"/>
    <w:rsid w:val="00510AB4"/>
    <w:rsid w:val="00511A84"/>
    <w:rsid w:val="005124A4"/>
    <w:rsid w:val="00512771"/>
    <w:rsid w:val="00512953"/>
    <w:rsid w:val="00512C48"/>
    <w:rsid w:val="00512FF8"/>
    <w:rsid w:val="00513D0D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41E3"/>
    <w:rsid w:val="005244E3"/>
    <w:rsid w:val="00526079"/>
    <w:rsid w:val="00526EEB"/>
    <w:rsid w:val="0053083A"/>
    <w:rsid w:val="00531E16"/>
    <w:rsid w:val="0053349D"/>
    <w:rsid w:val="00533AAC"/>
    <w:rsid w:val="00534A7B"/>
    <w:rsid w:val="00536440"/>
    <w:rsid w:val="00540F92"/>
    <w:rsid w:val="0054460D"/>
    <w:rsid w:val="00544A56"/>
    <w:rsid w:val="005453F8"/>
    <w:rsid w:val="0054577A"/>
    <w:rsid w:val="005469B4"/>
    <w:rsid w:val="00546B9B"/>
    <w:rsid w:val="0055431F"/>
    <w:rsid w:val="005543F7"/>
    <w:rsid w:val="00554EB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7796"/>
    <w:rsid w:val="00570976"/>
    <w:rsid w:val="00570C04"/>
    <w:rsid w:val="00570F88"/>
    <w:rsid w:val="00571360"/>
    <w:rsid w:val="00572A17"/>
    <w:rsid w:val="005744AF"/>
    <w:rsid w:val="00580BC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39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CC6"/>
    <w:rsid w:val="005C5D06"/>
    <w:rsid w:val="005C7A55"/>
    <w:rsid w:val="005D0014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17B8"/>
    <w:rsid w:val="005F397C"/>
    <w:rsid w:val="005F4B3F"/>
    <w:rsid w:val="005F4BA6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4FFF"/>
    <w:rsid w:val="006368C0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345C"/>
    <w:rsid w:val="00675130"/>
    <w:rsid w:val="00675ACD"/>
    <w:rsid w:val="00676891"/>
    <w:rsid w:val="00676CA5"/>
    <w:rsid w:val="006777A7"/>
    <w:rsid w:val="00680C8A"/>
    <w:rsid w:val="00683331"/>
    <w:rsid w:val="00683656"/>
    <w:rsid w:val="006862DC"/>
    <w:rsid w:val="00686D79"/>
    <w:rsid w:val="00686F17"/>
    <w:rsid w:val="006875BE"/>
    <w:rsid w:val="0068798D"/>
    <w:rsid w:val="00690300"/>
    <w:rsid w:val="006909FB"/>
    <w:rsid w:val="00691AC0"/>
    <w:rsid w:val="006921DC"/>
    <w:rsid w:val="00692EBA"/>
    <w:rsid w:val="006935CF"/>
    <w:rsid w:val="006949DE"/>
    <w:rsid w:val="006A31F8"/>
    <w:rsid w:val="006A4657"/>
    <w:rsid w:val="006A64CE"/>
    <w:rsid w:val="006A697C"/>
    <w:rsid w:val="006A74AF"/>
    <w:rsid w:val="006A7F6C"/>
    <w:rsid w:val="006B0D2A"/>
    <w:rsid w:val="006B2D36"/>
    <w:rsid w:val="006B2FAF"/>
    <w:rsid w:val="006B45BC"/>
    <w:rsid w:val="006B47F2"/>
    <w:rsid w:val="006B5AC1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89E"/>
    <w:rsid w:val="006E3838"/>
    <w:rsid w:val="006E385F"/>
    <w:rsid w:val="006E45B7"/>
    <w:rsid w:val="006E5D06"/>
    <w:rsid w:val="006E635C"/>
    <w:rsid w:val="006E7CAF"/>
    <w:rsid w:val="006F09B9"/>
    <w:rsid w:val="006F0E83"/>
    <w:rsid w:val="006F4716"/>
    <w:rsid w:val="006F7F6B"/>
    <w:rsid w:val="00700896"/>
    <w:rsid w:val="007018C6"/>
    <w:rsid w:val="0070492D"/>
    <w:rsid w:val="007056F0"/>
    <w:rsid w:val="007062D2"/>
    <w:rsid w:val="00707FEB"/>
    <w:rsid w:val="00710144"/>
    <w:rsid w:val="007117F0"/>
    <w:rsid w:val="0071185D"/>
    <w:rsid w:val="007133D7"/>
    <w:rsid w:val="00714B4A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4089"/>
    <w:rsid w:val="00734819"/>
    <w:rsid w:val="00736E62"/>
    <w:rsid w:val="00741DFE"/>
    <w:rsid w:val="00742860"/>
    <w:rsid w:val="00742CEB"/>
    <w:rsid w:val="00744C91"/>
    <w:rsid w:val="007460AF"/>
    <w:rsid w:val="00746B95"/>
    <w:rsid w:val="007478D8"/>
    <w:rsid w:val="0075502A"/>
    <w:rsid w:val="00757C1E"/>
    <w:rsid w:val="00760AE0"/>
    <w:rsid w:val="00760F3F"/>
    <w:rsid w:val="00760FB2"/>
    <w:rsid w:val="007629BA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3603"/>
    <w:rsid w:val="00773AB8"/>
    <w:rsid w:val="00773CD0"/>
    <w:rsid w:val="00773F42"/>
    <w:rsid w:val="007740D4"/>
    <w:rsid w:val="0077484C"/>
    <w:rsid w:val="00774F34"/>
    <w:rsid w:val="0077528F"/>
    <w:rsid w:val="007758A8"/>
    <w:rsid w:val="00775D85"/>
    <w:rsid w:val="0077638F"/>
    <w:rsid w:val="00776988"/>
    <w:rsid w:val="00785428"/>
    <w:rsid w:val="00787D60"/>
    <w:rsid w:val="00794E78"/>
    <w:rsid w:val="0079501D"/>
    <w:rsid w:val="0079520D"/>
    <w:rsid w:val="00796AAE"/>
    <w:rsid w:val="00796BB5"/>
    <w:rsid w:val="00797184"/>
    <w:rsid w:val="00797A47"/>
    <w:rsid w:val="007A08C3"/>
    <w:rsid w:val="007A2946"/>
    <w:rsid w:val="007A6C23"/>
    <w:rsid w:val="007A7D35"/>
    <w:rsid w:val="007B0252"/>
    <w:rsid w:val="007B13C3"/>
    <w:rsid w:val="007B1489"/>
    <w:rsid w:val="007B40CF"/>
    <w:rsid w:val="007B4C07"/>
    <w:rsid w:val="007B67D2"/>
    <w:rsid w:val="007B6E7F"/>
    <w:rsid w:val="007B7B9E"/>
    <w:rsid w:val="007B7D18"/>
    <w:rsid w:val="007C6380"/>
    <w:rsid w:val="007C6D00"/>
    <w:rsid w:val="007D25DE"/>
    <w:rsid w:val="007D3A0D"/>
    <w:rsid w:val="007D6ED1"/>
    <w:rsid w:val="007E0E1F"/>
    <w:rsid w:val="007E281D"/>
    <w:rsid w:val="007E7A50"/>
    <w:rsid w:val="007F0360"/>
    <w:rsid w:val="007F18F6"/>
    <w:rsid w:val="007F3888"/>
    <w:rsid w:val="007F5605"/>
    <w:rsid w:val="007F7164"/>
    <w:rsid w:val="00800FEC"/>
    <w:rsid w:val="00802B9F"/>
    <w:rsid w:val="00802C31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87B"/>
    <w:rsid w:val="00821F39"/>
    <w:rsid w:val="00822D05"/>
    <w:rsid w:val="008238D2"/>
    <w:rsid w:val="008238E7"/>
    <w:rsid w:val="00824232"/>
    <w:rsid w:val="00825AF1"/>
    <w:rsid w:val="0082602E"/>
    <w:rsid w:val="00830585"/>
    <w:rsid w:val="008305BC"/>
    <w:rsid w:val="00830F19"/>
    <w:rsid w:val="0083137A"/>
    <w:rsid w:val="00832366"/>
    <w:rsid w:val="00832656"/>
    <w:rsid w:val="0083361E"/>
    <w:rsid w:val="00834224"/>
    <w:rsid w:val="008342E3"/>
    <w:rsid w:val="008348A9"/>
    <w:rsid w:val="008356C9"/>
    <w:rsid w:val="0083615F"/>
    <w:rsid w:val="0083699D"/>
    <w:rsid w:val="00843AF9"/>
    <w:rsid w:val="0084451A"/>
    <w:rsid w:val="00845A0C"/>
    <w:rsid w:val="00847EF8"/>
    <w:rsid w:val="0085059F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4F01"/>
    <w:rsid w:val="0086555D"/>
    <w:rsid w:val="00866514"/>
    <w:rsid w:val="00866A08"/>
    <w:rsid w:val="0087271E"/>
    <w:rsid w:val="00873018"/>
    <w:rsid w:val="0087528D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40CF"/>
    <w:rsid w:val="008A5963"/>
    <w:rsid w:val="008B000C"/>
    <w:rsid w:val="008B047E"/>
    <w:rsid w:val="008B07B4"/>
    <w:rsid w:val="008B2029"/>
    <w:rsid w:val="008B2096"/>
    <w:rsid w:val="008B4338"/>
    <w:rsid w:val="008B5499"/>
    <w:rsid w:val="008B5F57"/>
    <w:rsid w:val="008B6635"/>
    <w:rsid w:val="008B6DDB"/>
    <w:rsid w:val="008B73C8"/>
    <w:rsid w:val="008B7C5D"/>
    <w:rsid w:val="008C0989"/>
    <w:rsid w:val="008C3880"/>
    <w:rsid w:val="008C6072"/>
    <w:rsid w:val="008D1095"/>
    <w:rsid w:val="008D114A"/>
    <w:rsid w:val="008D4DC7"/>
    <w:rsid w:val="008D7CFA"/>
    <w:rsid w:val="008E2F39"/>
    <w:rsid w:val="008E51A5"/>
    <w:rsid w:val="008E6636"/>
    <w:rsid w:val="008E6689"/>
    <w:rsid w:val="008F07BC"/>
    <w:rsid w:val="008F0D5E"/>
    <w:rsid w:val="008F1BA7"/>
    <w:rsid w:val="008F3E26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5A64"/>
    <w:rsid w:val="009215C6"/>
    <w:rsid w:val="00921E9F"/>
    <w:rsid w:val="0092292F"/>
    <w:rsid w:val="0092406A"/>
    <w:rsid w:val="009255AB"/>
    <w:rsid w:val="00926999"/>
    <w:rsid w:val="00927986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47C"/>
    <w:rsid w:val="00960581"/>
    <w:rsid w:val="00960DF6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3912"/>
    <w:rsid w:val="009A3949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61B6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6872"/>
    <w:rsid w:val="009E6E8B"/>
    <w:rsid w:val="009E7091"/>
    <w:rsid w:val="009E7538"/>
    <w:rsid w:val="009E75D3"/>
    <w:rsid w:val="009F04BE"/>
    <w:rsid w:val="009F1C0A"/>
    <w:rsid w:val="009F2087"/>
    <w:rsid w:val="009F216F"/>
    <w:rsid w:val="009F3EA8"/>
    <w:rsid w:val="00A00624"/>
    <w:rsid w:val="00A02C03"/>
    <w:rsid w:val="00A03D61"/>
    <w:rsid w:val="00A053EE"/>
    <w:rsid w:val="00A11759"/>
    <w:rsid w:val="00A13905"/>
    <w:rsid w:val="00A13A39"/>
    <w:rsid w:val="00A153B5"/>
    <w:rsid w:val="00A15F5B"/>
    <w:rsid w:val="00A16FA0"/>
    <w:rsid w:val="00A2021D"/>
    <w:rsid w:val="00A2079A"/>
    <w:rsid w:val="00A21B43"/>
    <w:rsid w:val="00A228F6"/>
    <w:rsid w:val="00A23BED"/>
    <w:rsid w:val="00A24234"/>
    <w:rsid w:val="00A25CE9"/>
    <w:rsid w:val="00A2700A"/>
    <w:rsid w:val="00A307CC"/>
    <w:rsid w:val="00A30F3B"/>
    <w:rsid w:val="00A31293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43102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292F"/>
    <w:rsid w:val="00A7600E"/>
    <w:rsid w:val="00A761B2"/>
    <w:rsid w:val="00A764C4"/>
    <w:rsid w:val="00A80034"/>
    <w:rsid w:val="00A80712"/>
    <w:rsid w:val="00A8098A"/>
    <w:rsid w:val="00A83DBF"/>
    <w:rsid w:val="00A844D8"/>
    <w:rsid w:val="00A870CA"/>
    <w:rsid w:val="00A90E21"/>
    <w:rsid w:val="00A91354"/>
    <w:rsid w:val="00A92351"/>
    <w:rsid w:val="00A94338"/>
    <w:rsid w:val="00A95EB7"/>
    <w:rsid w:val="00A97558"/>
    <w:rsid w:val="00AA0AEF"/>
    <w:rsid w:val="00AA15DE"/>
    <w:rsid w:val="00AA42A1"/>
    <w:rsid w:val="00AA5CBA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C729E"/>
    <w:rsid w:val="00AD14F0"/>
    <w:rsid w:val="00AD2288"/>
    <w:rsid w:val="00AD2C16"/>
    <w:rsid w:val="00AD3FA5"/>
    <w:rsid w:val="00AD72A2"/>
    <w:rsid w:val="00AE0D3D"/>
    <w:rsid w:val="00AE0F31"/>
    <w:rsid w:val="00AE1B19"/>
    <w:rsid w:val="00AE293A"/>
    <w:rsid w:val="00AE3C43"/>
    <w:rsid w:val="00AE5D7D"/>
    <w:rsid w:val="00AF14AF"/>
    <w:rsid w:val="00AF3F32"/>
    <w:rsid w:val="00AF61E1"/>
    <w:rsid w:val="00AF6492"/>
    <w:rsid w:val="00AF74E4"/>
    <w:rsid w:val="00B0017E"/>
    <w:rsid w:val="00B0018E"/>
    <w:rsid w:val="00B02E21"/>
    <w:rsid w:val="00B03B96"/>
    <w:rsid w:val="00B05B55"/>
    <w:rsid w:val="00B05C3E"/>
    <w:rsid w:val="00B065B0"/>
    <w:rsid w:val="00B10A6D"/>
    <w:rsid w:val="00B11101"/>
    <w:rsid w:val="00B1207F"/>
    <w:rsid w:val="00B13E10"/>
    <w:rsid w:val="00B1532B"/>
    <w:rsid w:val="00B2027B"/>
    <w:rsid w:val="00B2252A"/>
    <w:rsid w:val="00B265DE"/>
    <w:rsid w:val="00B274F4"/>
    <w:rsid w:val="00B27E94"/>
    <w:rsid w:val="00B303C6"/>
    <w:rsid w:val="00B30B4A"/>
    <w:rsid w:val="00B32F3C"/>
    <w:rsid w:val="00B33C15"/>
    <w:rsid w:val="00B3513C"/>
    <w:rsid w:val="00B36C63"/>
    <w:rsid w:val="00B37BAB"/>
    <w:rsid w:val="00B4044D"/>
    <w:rsid w:val="00B41126"/>
    <w:rsid w:val="00B42235"/>
    <w:rsid w:val="00B4504B"/>
    <w:rsid w:val="00B45071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2D7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95E42"/>
    <w:rsid w:val="00BA228C"/>
    <w:rsid w:val="00BA25B4"/>
    <w:rsid w:val="00BA7064"/>
    <w:rsid w:val="00BA71AB"/>
    <w:rsid w:val="00BA746B"/>
    <w:rsid w:val="00BA78F1"/>
    <w:rsid w:val="00BB0E38"/>
    <w:rsid w:val="00BB1066"/>
    <w:rsid w:val="00BB3C6C"/>
    <w:rsid w:val="00BB4E25"/>
    <w:rsid w:val="00BB5BAD"/>
    <w:rsid w:val="00BB6843"/>
    <w:rsid w:val="00BB6F9A"/>
    <w:rsid w:val="00BC04A1"/>
    <w:rsid w:val="00BC3A9C"/>
    <w:rsid w:val="00BC5EF8"/>
    <w:rsid w:val="00BC68B7"/>
    <w:rsid w:val="00BD0159"/>
    <w:rsid w:val="00BD6CF8"/>
    <w:rsid w:val="00BD71D5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525E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1095D"/>
    <w:rsid w:val="00C10C96"/>
    <w:rsid w:val="00C12C84"/>
    <w:rsid w:val="00C13268"/>
    <w:rsid w:val="00C13BC4"/>
    <w:rsid w:val="00C20194"/>
    <w:rsid w:val="00C238FC"/>
    <w:rsid w:val="00C249EA"/>
    <w:rsid w:val="00C26E80"/>
    <w:rsid w:val="00C27B57"/>
    <w:rsid w:val="00C30F82"/>
    <w:rsid w:val="00C31A2C"/>
    <w:rsid w:val="00C333EF"/>
    <w:rsid w:val="00C3535A"/>
    <w:rsid w:val="00C35605"/>
    <w:rsid w:val="00C36657"/>
    <w:rsid w:val="00C401F4"/>
    <w:rsid w:val="00C41FB5"/>
    <w:rsid w:val="00C42CC3"/>
    <w:rsid w:val="00C42D6C"/>
    <w:rsid w:val="00C43C48"/>
    <w:rsid w:val="00C457CC"/>
    <w:rsid w:val="00C46E3B"/>
    <w:rsid w:val="00C47232"/>
    <w:rsid w:val="00C47A94"/>
    <w:rsid w:val="00C47CD0"/>
    <w:rsid w:val="00C53AF6"/>
    <w:rsid w:val="00C55B65"/>
    <w:rsid w:val="00C55C5D"/>
    <w:rsid w:val="00C62165"/>
    <w:rsid w:val="00C62B63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125A"/>
    <w:rsid w:val="00CA4217"/>
    <w:rsid w:val="00CA4ABF"/>
    <w:rsid w:val="00CA5417"/>
    <w:rsid w:val="00CA619B"/>
    <w:rsid w:val="00CA6ACB"/>
    <w:rsid w:val="00CB3AF1"/>
    <w:rsid w:val="00CB4731"/>
    <w:rsid w:val="00CB5028"/>
    <w:rsid w:val="00CB5072"/>
    <w:rsid w:val="00CB5BCD"/>
    <w:rsid w:val="00CB5D6E"/>
    <w:rsid w:val="00CB6560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5BD"/>
    <w:rsid w:val="00CE5855"/>
    <w:rsid w:val="00CE5C3E"/>
    <w:rsid w:val="00CF0B9B"/>
    <w:rsid w:val="00CF0F47"/>
    <w:rsid w:val="00CF13BB"/>
    <w:rsid w:val="00CF2663"/>
    <w:rsid w:val="00CF72D2"/>
    <w:rsid w:val="00D00F79"/>
    <w:rsid w:val="00D03CDC"/>
    <w:rsid w:val="00D03F47"/>
    <w:rsid w:val="00D04641"/>
    <w:rsid w:val="00D04CB5"/>
    <w:rsid w:val="00D060B2"/>
    <w:rsid w:val="00D0708F"/>
    <w:rsid w:val="00D1114C"/>
    <w:rsid w:val="00D11AC6"/>
    <w:rsid w:val="00D11B8A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7337"/>
    <w:rsid w:val="00D30D5C"/>
    <w:rsid w:val="00D31013"/>
    <w:rsid w:val="00D31B66"/>
    <w:rsid w:val="00D337E4"/>
    <w:rsid w:val="00D351F3"/>
    <w:rsid w:val="00D355A2"/>
    <w:rsid w:val="00D36606"/>
    <w:rsid w:val="00D36D3F"/>
    <w:rsid w:val="00D4081C"/>
    <w:rsid w:val="00D40FAF"/>
    <w:rsid w:val="00D42D48"/>
    <w:rsid w:val="00D50976"/>
    <w:rsid w:val="00D52C29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8650E"/>
    <w:rsid w:val="00D91472"/>
    <w:rsid w:val="00D947A7"/>
    <w:rsid w:val="00D94C48"/>
    <w:rsid w:val="00D95D1E"/>
    <w:rsid w:val="00D9653A"/>
    <w:rsid w:val="00D977EE"/>
    <w:rsid w:val="00D97B5C"/>
    <w:rsid w:val="00DA26E7"/>
    <w:rsid w:val="00DA3278"/>
    <w:rsid w:val="00DA3D6B"/>
    <w:rsid w:val="00DA4928"/>
    <w:rsid w:val="00DA6839"/>
    <w:rsid w:val="00DB099A"/>
    <w:rsid w:val="00DB0BCD"/>
    <w:rsid w:val="00DB10DA"/>
    <w:rsid w:val="00DB4B27"/>
    <w:rsid w:val="00DB5AEE"/>
    <w:rsid w:val="00DB6830"/>
    <w:rsid w:val="00DB6FF6"/>
    <w:rsid w:val="00DB7C78"/>
    <w:rsid w:val="00DC2913"/>
    <w:rsid w:val="00DC2BD0"/>
    <w:rsid w:val="00DC2C00"/>
    <w:rsid w:val="00DC3D78"/>
    <w:rsid w:val="00DC6A47"/>
    <w:rsid w:val="00DC78F0"/>
    <w:rsid w:val="00DC7BF6"/>
    <w:rsid w:val="00DD1092"/>
    <w:rsid w:val="00DD124B"/>
    <w:rsid w:val="00DD4777"/>
    <w:rsid w:val="00DD5040"/>
    <w:rsid w:val="00DD60C2"/>
    <w:rsid w:val="00DD6279"/>
    <w:rsid w:val="00DE00A4"/>
    <w:rsid w:val="00DE1F13"/>
    <w:rsid w:val="00DE4FFA"/>
    <w:rsid w:val="00DE55DF"/>
    <w:rsid w:val="00DE7A0F"/>
    <w:rsid w:val="00DF27C5"/>
    <w:rsid w:val="00DF385A"/>
    <w:rsid w:val="00DF3BED"/>
    <w:rsid w:val="00DF3DF2"/>
    <w:rsid w:val="00DF4B86"/>
    <w:rsid w:val="00DF4C43"/>
    <w:rsid w:val="00DF588A"/>
    <w:rsid w:val="00DF6680"/>
    <w:rsid w:val="00DF7FD0"/>
    <w:rsid w:val="00E00BDF"/>
    <w:rsid w:val="00E03CA5"/>
    <w:rsid w:val="00E048BF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31C17"/>
    <w:rsid w:val="00E31D72"/>
    <w:rsid w:val="00E3251C"/>
    <w:rsid w:val="00E33BFE"/>
    <w:rsid w:val="00E34542"/>
    <w:rsid w:val="00E358CB"/>
    <w:rsid w:val="00E400AA"/>
    <w:rsid w:val="00E438F6"/>
    <w:rsid w:val="00E44883"/>
    <w:rsid w:val="00E44C17"/>
    <w:rsid w:val="00E4521B"/>
    <w:rsid w:val="00E4542C"/>
    <w:rsid w:val="00E4676E"/>
    <w:rsid w:val="00E475BF"/>
    <w:rsid w:val="00E50039"/>
    <w:rsid w:val="00E54E4C"/>
    <w:rsid w:val="00E550B8"/>
    <w:rsid w:val="00E5567F"/>
    <w:rsid w:val="00E55735"/>
    <w:rsid w:val="00E57BC4"/>
    <w:rsid w:val="00E63561"/>
    <w:rsid w:val="00E63F15"/>
    <w:rsid w:val="00E64239"/>
    <w:rsid w:val="00E64C58"/>
    <w:rsid w:val="00E65193"/>
    <w:rsid w:val="00E67954"/>
    <w:rsid w:val="00E7003B"/>
    <w:rsid w:val="00E72571"/>
    <w:rsid w:val="00E72B06"/>
    <w:rsid w:val="00E734A0"/>
    <w:rsid w:val="00E7375E"/>
    <w:rsid w:val="00E755E5"/>
    <w:rsid w:val="00E75D2B"/>
    <w:rsid w:val="00E76742"/>
    <w:rsid w:val="00E82ADC"/>
    <w:rsid w:val="00E85A0E"/>
    <w:rsid w:val="00E861AE"/>
    <w:rsid w:val="00E96B3B"/>
    <w:rsid w:val="00EA06CD"/>
    <w:rsid w:val="00EA07EE"/>
    <w:rsid w:val="00EA1D96"/>
    <w:rsid w:val="00EA43C2"/>
    <w:rsid w:val="00EA471A"/>
    <w:rsid w:val="00EA47BC"/>
    <w:rsid w:val="00EA5101"/>
    <w:rsid w:val="00EA6177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E1398"/>
    <w:rsid w:val="00EE14DB"/>
    <w:rsid w:val="00EE1935"/>
    <w:rsid w:val="00EE3E8D"/>
    <w:rsid w:val="00EE50D0"/>
    <w:rsid w:val="00EF23F9"/>
    <w:rsid w:val="00EF26A7"/>
    <w:rsid w:val="00EF2785"/>
    <w:rsid w:val="00EF4EF7"/>
    <w:rsid w:val="00EF569E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C96"/>
    <w:rsid w:val="00F10486"/>
    <w:rsid w:val="00F10D51"/>
    <w:rsid w:val="00F11753"/>
    <w:rsid w:val="00F11DC7"/>
    <w:rsid w:val="00F12A5E"/>
    <w:rsid w:val="00F13AC0"/>
    <w:rsid w:val="00F13BF8"/>
    <w:rsid w:val="00F178F0"/>
    <w:rsid w:val="00F203A2"/>
    <w:rsid w:val="00F219F7"/>
    <w:rsid w:val="00F225D8"/>
    <w:rsid w:val="00F22730"/>
    <w:rsid w:val="00F22DF3"/>
    <w:rsid w:val="00F233C3"/>
    <w:rsid w:val="00F23652"/>
    <w:rsid w:val="00F27210"/>
    <w:rsid w:val="00F30016"/>
    <w:rsid w:val="00F30A7E"/>
    <w:rsid w:val="00F3293A"/>
    <w:rsid w:val="00F32A5B"/>
    <w:rsid w:val="00F32DB2"/>
    <w:rsid w:val="00F35837"/>
    <w:rsid w:val="00F40B27"/>
    <w:rsid w:val="00F41C9F"/>
    <w:rsid w:val="00F42195"/>
    <w:rsid w:val="00F43B0B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543C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629D"/>
    <w:rsid w:val="00F87954"/>
    <w:rsid w:val="00F908DE"/>
    <w:rsid w:val="00F9434D"/>
    <w:rsid w:val="00F9755E"/>
    <w:rsid w:val="00F9792E"/>
    <w:rsid w:val="00FA1977"/>
    <w:rsid w:val="00FA31F6"/>
    <w:rsid w:val="00FA3E95"/>
    <w:rsid w:val="00FA3EFD"/>
    <w:rsid w:val="00FA4751"/>
    <w:rsid w:val="00FA668E"/>
    <w:rsid w:val="00FB0557"/>
    <w:rsid w:val="00FB158A"/>
    <w:rsid w:val="00FB1702"/>
    <w:rsid w:val="00FB1ED5"/>
    <w:rsid w:val="00FB55A3"/>
    <w:rsid w:val="00FB5A07"/>
    <w:rsid w:val="00FB5AFF"/>
    <w:rsid w:val="00FB6275"/>
    <w:rsid w:val="00FB6A5D"/>
    <w:rsid w:val="00FB716C"/>
    <w:rsid w:val="00FB75D8"/>
    <w:rsid w:val="00FC07A1"/>
    <w:rsid w:val="00FC0A11"/>
    <w:rsid w:val="00FC18A3"/>
    <w:rsid w:val="00FC267B"/>
    <w:rsid w:val="00FC3548"/>
    <w:rsid w:val="00FC36E3"/>
    <w:rsid w:val="00FC71B3"/>
    <w:rsid w:val="00FC76D2"/>
    <w:rsid w:val="00FD41EC"/>
    <w:rsid w:val="00FD4A03"/>
    <w:rsid w:val="00FE167B"/>
    <w:rsid w:val="00FE3BA1"/>
    <w:rsid w:val="00FE5229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1"/>
    <w:uiPriority w:val="99"/>
    <w:rsid w:val="00506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/product/468869" TargetMode="External"/><Relationship Id="rId26" Type="http://schemas.openxmlformats.org/officeDocument/2006/relationships/hyperlink" Target="http://xn----7sba3acabbldhv3chawrl5bzn.xn--p1ai/index.php/displayAccommodation/index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s://www.russiatourism.ru/operators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s://www.book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s://wciom.ru/database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://www.gks.ru/wps/wcm/connect/rosstat_main/rosstat/ru/statistics/" TargetMode="External"/><Relationship Id="rId28" Type="http://schemas.openxmlformats.org/officeDocument/2006/relationships/hyperlink" Target="http://opendata.mkrf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://insto.unwto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://opendata.russiatourism.ru/opendata" TargetMode="External"/><Relationship Id="rId30" Type="http://schemas.openxmlformats.org/officeDocument/2006/relationships/hyperlink" Target="https://www.trivago.ru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8F897-8FC7-41F3-8446-5B1B8F0B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101</Pages>
  <Words>18092</Words>
  <Characters>130579</Characters>
  <Application>Microsoft Office Word</Application>
  <DocSecurity>0</DocSecurity>
  <Lines>1088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31</cp:revision>
  <cp:lastPrinted>2018-10-03T07:28:00Z</cp:lastPrinted>
  <dcterms:created xsi:type="dcterms:W3CDTF">2018-04-06T11:45:00Z</dcterms:created>
  <dcterms:modified xsi:type="dcterms:W3CDTF">2019-02-04T09:39:00Z</dcterms:modified>
</cp:coreProperties>
</file>