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B43FA0" w:rsidTr="00B43FA0">
        <w:trPr>
          <w:trHeight w:val="13063"/>
        </w:trPr>
        <w:tc>
          <w:tcPr>
            <w:tcW w:w="9412" w:type="dxa"/>
            <w:tcBorders>
              <w:top w:val="single" w:sz="4" w:space="0" w:color="000000"/>
              <w:left w:val="single" w:sz="4" w:space="0" w:color="000000"/>
              <w:bottom w:val="single" w:sz="4" w:space="0" w:color="000000"/>
              <w:right w:val="single" w:sz="4" w:space="0" w:color="000000"/>
            </w:tcBorders>
          </w:tcPr>
          <w:p w:rsidR="00B43FA0" w:rsidRDefault="00B43FA0">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B43FA0">
              <w:trPr>
                <w:trHeight w:val="507"/>
              </w:trPr>
              <w:tc>
                <w:tcPr>
                  <w:tcW w:w="3402" w:type="dxa"/>
                </w:tcPr>
                <w:p w:rsidR="00B43FA0" w:rsidRDefault="00B43FA0">
                  <w:pPr>
                    <w:spacing w:line="360" w:lineRule="auto"/>
                    <w:jc w:val="center"/>
                    <w:rPr>
                      <w:b/>
                      <w:bCs/>
                      <w:sz w:val="28"/>
                      <w:szCs w:val="28"/>
                    </w:rPr>
                  </w:pPr>
                </w:p>
              </w:tc>
              <w:tc>
                <w:tcPr>
                  <w:tcW w:w="5812" w:type="dxa"/>
                </w:tcPr>
                <w:tbl>
                  <w:tblPr>
                    <w:tblpPr w:leftFromText="180" w:rightFromText="180" w:vertAnchor="page" w:horzAnchor="margin" w:tblpY="1"/>
                    <w:tblOverlap w:val="never"/>
                    <w:tblW w:w="4823" w:type="dxa"/>
                    <w:tblLook w:val="00A0"/>
                  </w:tblPr>
                  <w:tblGrid>
                    <w:gridCol w:w="4823"/>
                  </w:tblGrid>
                  <w:tr w:rsidR="00141A7D" w:rsidTr="00141A7D">
                    <w:trPr>
                      <w:trHeight w:val="515"/>
                    </w:trPr>
                    <w:tc>
                      <w:tcPr>
                        <w:tcW w:w="4823" w:type="dxa"/>
                      </w:tcPr>
                      <w:p w:rsidR="00141A7D" w:rsidRDefault="00141A7D" w:rsidP="00141A7D">
                        <w:pPr>
                          <w:rPr>
                            <w:b/>
                            <w:bCs/>
                            <w:caps/>
                            <w:sz w:val="28"/>
                            <w:szCs w:val="28"/>
                          </w:rPr>
                        </w:pPr>
                      </w:p>
                      <w:p w:rsidR="00141A7D" w:rsidRDefault="00141A7D" w:rsidP="00141A7D">
                        <w:pPr>
                          <w:rPr>
                            <w:b/>
                            <w:bCs/>
                            <w:caps/>
                            <w:sz w:val="28"/>
                            <w:szCs w:val="28"/>
                          </w:rPr>
                        </w:pPr>
                        <w:r>
                          <w:rPr>
                            <w:b/>
                            <w:bCs/>
                            <w:caps/>
                            <w:sz w:val="28"/>
                            <w:szCs w:val="28"/>
                          </w:rPr>
                          <w:t>утверждено:</w:t>
                        </w:r>
                      </w:p>
                    </w:tc>
                  </w:tr>
                  <w:tr w:rsidR="00141A7D" w:rsidTr="00141A7D">
                    <w:trPr>
                      <w:trHeight w:val="515"/>
                    </w:trPr>
                    <w:tc>
                      <w:tcPr>
                        <w:tcW w:w="4823" w:type="dxa"/>
                        <w:hideMark/>
                      </w:tcPr>
                      <w:p w:rsidR="00141A7D" w:rsidRDefault="00141A7D" w:rsidP="00141A7D">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141A7D" w:rsidRDefault="00141A7D" w:rsidP="00141A7D">
                        <w:pPr>
                          <w:rPr>
                            <w:b/>
                            <w:bCs/>
                            <w:sz w:val="28"/>
                            <w:szCs w:val="28"/>
                          </w:rPr>
                        </w:pPr>
                        <w:r>
                          <w:rPr>
                            <w:b/>
                            <w:bCs/>
                            <w:sz w:val="28"/>
                            <w:szCs w:val="28"/>
                          </w:rPr>
                          <w:t>Протокол №10 от «20» июня 2018 г.</w:t>
                        </w:r>
                      </w:p>
                    </w:tc>
                  </w:tr>
                </w:tbl>
                <w:p w:rsidR="00B43FA0" w:rsidRDefault="00B43FA0">
                  <w:pPr>
                    <w:ind w:left="885"/>
                    <w:rPr>
                      <w:b/>
                      <w:bCs/>
                      <w:caps/>
                      <w:sz w:val="28"/>
                      <w:szCs w:val="28"/>
                    </w:rPr>
                  </w:pPr>
                </w:p>
              </w:tc>
            </w:tr>
            <w:tr w:rsidR="00B43FA0">
              <w:trPr>
                <w:trHeight w:val="507"/>
              </w:trPr>
              <w:tc>
                <w:tcPr>
                  <w:tcW w:w="3402" w:type="dxa"/>
                </w:tcPr>
                <w:p w:rsidR="00B43FA0" w:rsidRDefault="00B43FA0">
                  <w:pPr>
                    <w:spacing w:line="360" w:lineRule="auto"/>
                    <w:jc w:val="center"/>
                    <w:rPr>
                      <w:b/>
                      <w:bCs/>
                      <w:sz w:val="28"/>
                      <w:szCs w:val="28"/>
                    </w:rPr>
                  </w:pPr>
                </w:p>
              </w:tc>
              <w:tc>
                <w:tcPr>
                  <w:tcW w:w="5812" w:type="dxa"/>
                  <w:hideMark/>
                </w:tcPr>
                <w:p w:rsidR="00B43FA0" w:rsidRDefault="00B43FA0">
                  <w:pPr>
                    <w:ind w:left="885"/>
                    <w:rPr>
                      <w:b/>
                      <w:bCs/>
                      <w:sz w:val="28"/>
                      <w:szCs w:val="28"/>
                    </w:rPr>
                  </w:pPr>
                </w:p>
              </w:tc>
            </w:tr>
          </w:tbl>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rPr>
                <w:b/>
                <w:bCs/>
                <w:sz w:val="28"/>
                <w:szCs w:val="28"/>
              </w:rPr>
            </w:pPr>
          </w:p>
          <w:p w:rsidR="00B43FA0" w:rsidRDefault="00B43FA0">
            <w:pPr>
              <w:spacing w:line="360" w:lineRule="auto"/>
              <w:jc w:val="center"/>
              <w:rPr>
                <w:b/>
                <w:bCs/>
                <w:caps/>
                <w:sz w:val="28"/>
                <w:szCs w:val="28"/>
              </w:rPr>
            </w:pPr>
            <w:r>
              <w:rPr>
                <w:b/>
                <w:bCs/>
                <w:caps/>
                <w:sz w:val="28"/>
                <w:szCs w:val="28"/>
              </w:rPr>
              <w:t xml:space="preserve">Рабочая программа </w:t>
            </w:r>
          </w:p>
          <w:p w:rsidR="00B43FA0" w:rsidRDefault="00B43FA0">
            <w:pPr>
              <w:spacing w:line="360" w:lineRule="auto"/>
              <w:jc w:val="center"/>
              <w:rPr>
                <w:b/>
                <w:bCs/>
                <w:caps/>
                <w:sz w:val="28"/>
                <w:szCs w:val="28"/>
              </w:rPr>
            </w:pPr>
            <w:r>
              <w:rPr>
                <w:b/>
                <w:bCs/>
                <w:caps/>
                <w:sz w:val="28"/>
                <w:szCs w:val="28"/>
              </w:rPr>
              <w:t xml:space="preserve">дисциплины </w:t>
            </w:r>
          </w:p>
          <w:p w:rsidR="00B43FA0" w:rsidRDefault="00B43FA0">
            <w:pPr>
              <w:tabs>
                <w:tab w:val="left" w:pos="708"/>
              </w:tabs>
              <w:ind w:firstLine="142"/>
              <w:jc w:val="center"/>
              <w:rPr>
                <w:b/>
                <w:bCs/>
              </w:rPr>
            </w:pPr>
            <w:r>
              <w:rPr>
                <w:b/>
                <w:bCs/>
              </w:rPr>
              <w:t>Б</w:t>
            </w:r>
            <w:proofErr w:type="gramStart"/>
            <w:r>
              <w:rPr>
                <w:b/>
                <w:bCs/>
              </w:rPr>
              <w:t>1</w:t>
            </w:r>
            <w:proofErr w:type="gramEnd"/>
            <w:r>
              <w:rPr>
                <w:b/>
                <w:bCs/>
              </w:rPr>
              <w:t>. В.ОД.</w:t>
            </w:r>
            <w:r w:rsidR="001901D3">
              <w:rPr>
                <w:b/>
                <w:bCs/>
              </w:rPr>
              <w:t>6</w:t>
            </w:r>
            <w:r>
              <w:rPr>
                <w:b/>
                <w:bCs/>
              </w:rPr>
              <w:t xml:space="preserve"> «Сервисная деятельность предприятий индустрии гостеприимства» </w:t>
            </w:r>
          </w:p>
          <w:p w:rsidR="00141CA3" w:rsidRDefault="00B43FA0">
            <w:pPr>
              <w:spacing w:line="360" w:lineRule="auto"/>
              <w:jc w:val="center"/>
              <w:rPr>
                <w:b/>
                <w:bCs/>
              </w:rPr>
            </w:pPr>
            <w:r>
              <w:rPr>
                <w:b/>
                <w:bCs/>
              </w:rPr>
              <w:t xml:space="preserve">основной </w:t>
            </w:r>
            <w:r w:rsidR="001D43DA">
              <w:rPr>
                <w:b/>
                <w:bCs/>
              </w:rPr>
              <w:t xml:space="preserve">профессиональной </w:t>
            </w:r>
            <w:r>
              <w:rPr>
                <w:b/>
                <w:bCs/>
              </w:rPr>
              <w:t xml:space="preserve">образовательной программы высшего образования – </w:t>
            </w:r>
          </w:p>
          <w:p w:rsidR="00B43FA0" w:rsidRDefault="00B43FA0">
            <w:pPr>
              <w:spacing w:line="360" w:lineRule="auto"/>
              <w:jc w:val="center"/>
              <w:rPr>
                <w:b/>
                <w:bCs/>
                <w:i/>
                <w:color w:val="FF0000"/>
              </w:rPr>
            </w:pPr>
            <w:r>
              <w:rPr>
                <w:b/>
                <w:bCs/>
              </w:rPr>
              <w:t xml:space="preserve">программы </w:t>
            </w:r>
            <w:r>
              <w:rPr>
                <w:b/>
                <w:bCs/>
                <w:i/>
                <w:color w:val="000000"/>
              </w:rPr>
              <w:t>бакалавриата</w:t>
            </w:r>
          </w:p>
          <w:p w:rsidR="00B43FA0" w:rsidRDefault="00B43FA0">
            <w:pPr>
              <w:jc w:val="center"/>
              <w:rPr>
                <w:b/>
                <w:bCs/>
                <w:i/>
                <w:color w:val="FF0000"/>
                <w:sz w:val="22"/>
                <w:szCs w:val="22"/>
              </w:rPr>
            </w:pPr>
            <w:r>
              <w:rPr>
                <w:b/>
                <w:bCs/>
              </w:rPr>
              <w:t xml:space="preserve">по направлению подготовки: 38.03.02 </w:t>
            </w:r>
            <w:r>
              <w:rPr>
                <w:b/>
                <w:bCs/>
                <w:i/>
                <w:color w:val="000000"/>
              </w:rPr>
              <w:t>Менеджмент</w:t>
            </w:r>
          </w:p>
          <w:p w:rsidR="00B43FA0" w:rsidRDefault="00B43FA0">
            <w:pPr>
              <w:jc w:val="center"/>
              <w:rPr>
                <w:b/>
                <w:bCs/>
                <w:sz w:val="22"/>
                <w:szCs w:val="22"/>
              </w:rPr>
            </w:pPr>
            <w:r>
              <w:rPr>
                <w:b/>
                <w:bCs/>
              </w:rPr>
              <w:t>направленность (профиль): Менеджмент в туризме и гостеприимстве</w:t>
            </w:r>
          </w:p>
          <w:p w:rsidR="00B43FA0" w:rsidRDefault="00B43FA0">
            <w:pPr>
              <w:spacing w:line="360" w:lineRule="auto"/>
              <w:jc w:val="center"/>
              <w:rPr>
                <w:b/>
                <w:bCs/>
                <w:i/>
                <w:color w:val="FF0000"/>
              </w:rPr>
            </w:pPr>
            <w:r>
              <w:rPr>
                <w:b/>
                <w:bCs/>
              </w:rPr>
              <w:t xml:space="preserve">Квалификация: </w:t>
            </w:r>
            <w:r>
              <w:rPr>
                <w:b/>
                <w:bCs/>
                <w:i/>
                <w:color w:val="000000" w:themeColor="text1"/>
              </w:rPr>
              <w:t>бакалавр</w:t>
            </w:r>
          </w:p>
          <w:p w:rsidR="00B43FA0" w:rsidRDefault="00B43FA0">
            <w:pPr>
              <w:jc w:val="center"/>
              <w:rPr>
                <w:b/>
                <w:bCs/>
                <w:i/>
                <w:color w:val="FF0000"/>
                <w:sz w:val="22"/>
                <w:szCs w:val="22"/>
              </w:rPr>
            </w:pPr>
            <w:r>
              <w:rPr>
                <w:b/>
                <w:bCs/>
              </w:rPr>
              <w:t>Год начала подготовки:</w:t>
            </w:r>
            <w:r>
              <w:rPr>
                <w:b/>
                <w:bCs/>
                <w:i/>
                <w:color w:val="FF0000"/>
              </w:rPr>
              <w:t xml:space="preserve"> </w:t>
            </w:r>
            <w:r>
              <w:rPr>
                <w:b/>
                <w:bCs/>
                <w:i/>
              </w:rPr>
              <w:t>201</w:t>
            </w:r>
            <w:r w:rsidR="00723454">
              <w:rPr>
                <w:b/>
                <w:bCs/>
                <w:i/>
              </w:rPr>
              <w:t>5</w:t>
            </w: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B43FA0">
            <w:pPr>
              <w:spacing w:line="360" w:lineRule="auto"/>
              <w:rPr>
                <w:b/>
                <w:bCs/>
                <w:i/>
                <w:color w:val="FF0000"/>
              </w:rPr>
            </w:pPr>
          </w:p>
          <w:p w:rsidR="00B43FA0" w:rsidRDefault="00974FD8">
            <w:pPr>
              <w:spacing w:before="120"/>
              <w:rPr>
                <w:b/>
                <w:bCs/>
              </w:rPr>
            </w:pPr>
            <w:r>
              <w:rPr>
                <w:b/>
                <w:bCs/>
              </w:rPr>
              <w:t>Разработчик</w:t>
            </w:r>
            <w:r w:rsidR="00B43FA0">
              <w:rPr>
                <w:b/>
                <w:bCs/>
              </w:rPr>
              <w:t xml:space="preserve">: </w:t>
            </w:r>
            <w:r w:rsidR="00B43FA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pPr>
                    <w:jc w:val="center"/>
                    <w:rPr>
                      <w:rFonts w:ascii="Arial" w:hAnsi="Arial" w:cs="Arial"/>
                      <w:b/>
                      <w:bCs/>
                      <w:sz w:val="20"/>
                      <w:szCs w:val="20"/>
                    </w:rPr>
                  </w:pPr>
                  <w:r>
                    <w:rPr>
                      <w:rFonts w:ascii="Arial" w:hAnsi="Arial" w:cs="Arial"/>
                      <w:sz w:val="20"/>
                      <w:szCs w:val="20"/>
                    </w:rPr>
                    <w:t>ученая степень и звание, ФИО</w:t>
                  </w:r>
                </w:p>
              </w:tc>
            </w:tr>
            <w:tr w:rsidR="00B43FA0">
              <w:tc>
                <w:tcPr>
                  <w:tcW w:w="2327" w:type="pct"/>
                  <w:tcBorders>
                    <w:top w:val="single" w:sz="4" w:space="0" w:color="auto"/>
                    <w:left w:val="single" w:sz="4" w:space="0" w:color="auto"/>
                    <w:bottom w:val="single" w:sz="4" w:space="0" w:color="auto"/>
                    <w:right w:val="single" w:sz="4" w:space="0" w:color="auto"/>
                  </w:tcBorders>
                  <w:hideMark/>
                </w:tcPr>
                <w:p w:rsidR="00B43FA0" w:rsidRDefault="00B43FA0" w:rsidP="007D3E0A">
                  <w:pPr>
                    <w:spacing w:line="276" w:lineRule="auto"/>
                    <w:jc w:val="center"/>
                    <w:rPr>
                      <w:b/>
                      <w:bCs/>
                      <w:i/>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43FA0" w:rsidRDefault="00B43FA0" w:rsidP="00974FD8">
                  <w:pPr>
                    <w:spacing w:line="276" w:lineRule="auto"/>
                    <w:jc w:val="center"/>
                    <w:rPr>
                      <w:b/>
                      <w:bCs/>
                      <w:i/>
                    </w:rPr>
                  </w:pPr>
                  <w:proofErr w:type="spellStart"/>
                  <w:r>
                    <w:rPr>
                      <w:b/>
                      <w:bCs/>
                      <w:i/>
                    </w:rPr>
                    <w:t>к.э</w:t>
                  </w:r>
                  <w:proofErr w:type="gramStart"/>
                  <w:r>
                    <w:rPr>
                      <w:b/>
                      <w:bCs/>
                      <w:i/>
                    </w:rPr>
                    <w:t>.н</w:t>
                  </w:r>
                  <w:proofErr w:type="spellEnd"/>
                  <w:proofErr w:type="gramEnd"/>
                  <w:r>
                    <w:rPr>
                      <w:b/>
                      <w:bCs/>
                      <w:i/>
                    </w:rPr>
                    <w:t>, доцент Соколова А.П.</w:t>
                  </w:r>
                </w:p>
              </w:tc>
            </w:tr>
          </w:tbl>
          <w:p w:rsidR="00B43FA0" w:rsidRDefault="00B43FA0">
            <w:pPr>
              <w:rPr>
                <w:b/>
                <w:bCs/>
              </w:rPr>
            </w:pPr>
          </w:p>
          <w:p w:rsidR="00B43FA0" w:rsidRDefault="00B43FA0">
            <w:pPr>
              <w:rPr>
                <w:b/>
                <w:bCs/>
              </w:rPr>
            </w:pPr>
            <w:r>
              <w:rPr>
                <w:b/>
                <w:bCs/>
              </w:rPr>
              <w:t>Рабочая программа согласована и одобрена директором О</w:t>
            </w:r>
            <w:r w:rsidR="00141A7D">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424B1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24B19" w:rsidRPr="00C23074" w:rsidRDefault="00424B19"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24B19" w:rsidRPr="00C23074" w:rsidRDefault="00424B19"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24B1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24B19" w:rsidRPr="00C23074" w:rsidRDefault="00424B19"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24B19" w:rsidRPr="00C23074" w:rsidRDefault="00424B19"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B43FA0" w:rsidRDefault="00B43FA0">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BF3F2F" w:rsidRPr="00E37EE9" w:rsidRDefault="00BF3F2F"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008C5010"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008C5010">
        <w:rPr>
          <w:iCs/>
        </w:rPr>
        <w:t>.</w:t>
      </w:r>
      <w:r w:rsidRPr="00E37EE9">
        <w:t xml:space="preserve"> </w:t>
      </w:r>
    </w:p>
    <w:p w:rsidR="00BF3F2F" w:rsidRPr="00E37EE9" w:rsidRDefault="00BF3F2F" w:rsidP="00BF3F2F">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BF3F2F" w:rsidRDefault="00BF3F2F" w:rsidP="00BF3F2F">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B67A9E" w:rsidRDefault="00B67A9E" w:rsidP="00BF3F2F">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C86877" w:rsidRPr="008C0BEF" w:rsidRDefault="00C86877" w:rsidP="00C86877">
      <w:pPr>
        <w:ind w:firstLine="709"/>
        <w:jc w:val="both"/>
      </w:pPr>
      <w:r w:rsidRPr="00E37EE9">
        <w:t>ДОПК-</w:t>
      </w:r>
      <w:r>
        <w:t>4</w:t>
      </w:r>
      <w:r w:rsidRPr="00E37EE9">
        <w:t xml:space="preserve"> –</w:t>
      </w:r>
      <w:r>
        <w:t xml:space="preserve"> </w:t>
      </w:r>
      <w:r w:rsidRPr="008C0BEF">
        <w:t>способностью применят</w:t>
      </w:r>
      <w:r>
        <w:t xml:space="preserve">ь стандарты качества оказания </w:t>
      </w:r>
      <w:r w:rsidRPr="008C0BEF">
        <w:t>турус</w:t>
      </w:r>
      <w:r>
        <w:t>луг и услуг гостеприимства;</w:t>
      </w:r>
    </w:p>
    <w:p w:rsidR="00BF3F2F" w:rsidRPr="00E37EE9" w:rsidRDefault="00BF3F2F" w:rsidP="00BF3F2F">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BF3F2F" w:rsidRPr="00E37EE9" w:rsidRDefault="00BF3F2F" w:rsidP="00BF3F2F">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BF3F2F" w:rsidRPr="00E37EE9" w:rsidRDefault="00BF3F2F" w:rsidP="00BF3F2F">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005A25" w:rsidRDefault="00005A25" w:rsidP="00005A25">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005A25" w:rsidRDefault="00005A25" w:rsidP="00005A25">
      <w:pPr>
        <w:widowControl w:val="0"/>
        <w:snapToGrid w:val="0"/>
        <w:ind w:firstLine="601"/>
        <w:jc w:val="both"/>
      </w:pPr>
      <w:proofErr w:type="gramStart"/>
      <w:r>
        <w:t xml:space="preserve">- для очной формы обучения - контактная работа преподавателя со студентом - </w:t>
      </w:r>
      <w:r w:rsidR="00495E32">
        <w:t>56</w:t>
      </w:r>
      <w:r>
        <w:t xml:space="preserve"> час</w:t>
      </w:r>
      <w:r w:rsidR="00495E32">
        <w:t>ов</w:t>
      </w:r>
      <w:r>
        <w:t xml:space="preserve"> (</w:t>
      </w:r>
      <w:r w:rsidR="00495E32">
        <w:t>16 часов</w:t>
      </w:r>
      <w:r>
        <w:t xml:space="preserve"> - занятия лекционного типа, 36 часов – занятия семинарского типа, консультации - 2 часа, промежуточная аттестация- 2 часа), самостоятельная работа студента -</w:t>
      </w:r>
      <w:r w:rsidR="00495E32">
        <w:t>88</w:t>
      </w:r>
      <w:r>
        <w:t xml:space="preserve"> часов;</w:t>
      </w:r>
      <w:proofErr w:type="gramEnd"/>
    </w:p>
    <w:p w:rsidR="00005A25" w:rsidRDefault="00005A25" w:rsidP="00005A25">
      <w:pPr>
        <w:widowControl w:val="0"/>
        <w:snapToGrid w:val="0"/>
        <w:ind w:firstLine="601"/>
        <w:jc w:val="both"/>
      </w:pPr>
      <w:proofErr w:type="gramStart"/>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005A25" w:rsidRDefault="00005A25" w:rsidP="00005A25">
      <w:pPr>
        <w:widowControl w:val="0"/>
        <w:snapToGrid w:val="0"/>
        <w:ind w:firstLine="567"/>
        <w:jc w:val="both"/>
      </w:pPr>
      <w:proofErr w:type="gramStart"/>
      <w:r w:rsidRPr="00FB3E1F">
        <w:t xml:space="preserve">Преподавание дисциплины ведется на 1 курсе на 1 семестре </w:t>
      </w:r>
      <w:r>
        <w:t>на очной и заочной формах обучения.</w:t>
      </w:r>
      <w:proofErr w:type="gramEnd"/>
      <w:r>
        <w:t xml:space="preserve"> Продолжительность семестра на очной форме обучения 18 недель.</w:t>
      </w:r>
    </w:p>
    <w:p w:rsidR="00005A25" w:rsidRDefault="00005A25" w:rsidP="00005A25">
      <w:pPr>
        <w:widowControl w:val="0"/>
        <w:snapToGrid w:val="0"/>
        <w:ind w:firstLine="567"/>
        <w:jc w:val="both"/>
      </w:pPr>
      <w:r>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BF3F2F" w:rsidRDefault="00BF3F2F" w:rsidP="00BF3F2F">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BF3F2F" w:rsidRPr="00E37EE9"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B729C">
        <w:t>Технологии делового общения, Упр</w:t>
      </w:r>
      <w:r w:rsidR="00AC24DE">
        <w:t>авление человеческими ресурсами</w:t>
      </w:r>
      <w:r>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3083"/>
        <w:gridCol w:w="6096"/>
      </w:tblGrid>
      <w:tr w:rsidR="007F4173" w:rsidRPr="00B30C87" w:rsidTr="00005A25">
        <w:trPr>
          <w:trHeight w:val="414"/>
        </w:trPr>
        <w:tc>
          <w:tcPr>
            <w:tcW w:w="675" w:type="dxa"/>
            <w:vMerge w:val="restart"/>
            <w:tcBorders>
              <w:top w:val="single" w:sz="12" w:space="0" w:color="auto"/>
            </w:tcBorders>
          </w:tcPr>
          <w:p w:rsidR="007F4173" w:rsidRPr="00B30C87" w:rsidRDefault="007F4173" w:rsidP="00BF3F2F">
            <w:pPr>
              <w:pStyle w:val="a6"/>
              <w:jc w:val="center"/>
            </w:pPr>
            <w:r w:rsidRPr="00B30C87">
              <w:t>№</w:t>
            </w:r>
          </w:p>
          <w:p w:rsidR="007F4173" w:rsidRPr="00B30C87" w:rsidRDefault="007F4173" w:rsidP="00BF3F2F">
            <w:pPr>
              <w:pStyle w:val="a6"/>
              <w:jc w:val="center"/>
            </w:pPr>
            <w:proofErr w:type="spellStart"/>
            <w:r w:rsidRPr="00B30C87">
              <w:t>пп</w:t>
            </w:r>
            <w:proofErr w:type="spellEnd"/>
          </w:p>
        </w:tc>
        <w:tc>
          <w:tcPr>
            <w:tcW w:w="3083" w:type="dxa"/>
            <w:vMerge w:val="restart"/>
            <w:tcBorders>
              <w:top w:val="single" w:sz="12" w:space="0" w:color="auto"/>
            </w:tcBorders>
          </w:tcPr>
          <w:p w:rsidR="007F4173" w:rsidRPr="00B30C87" w:rsidRDefault="007F4173" w:rsidP="00BF3F2F">
            <w:pPr>
              <w:pStyle w:val="a6"/>
              <w:jc w:val="center"/>
            </w:pPr>
            <w:r w:rsidRPr="00B30C87">
              <w:t>Индекс компетенции</w:t>
            </w:r>
          </w:p>
          <w:p w:rsidR="007F4173" w:rsidRPr="00B30C87" w:rsidRDefault="007F4173" w:rsidP="00BF3F2F">
            <w:pPr>
              <w:pStyle w:val="a6"/>
              <w:jc w:val="center"/>
              <w:rPr>
                <w:i/>
                <w:iCs/>
              </w:rPr>
            </w:pPr>
          </w:p>
        </w:tc>
        <w:tc>
          <w:tcPr>
            <w:tcW w:w="6096" w:type="dxa"/>
            <w:vMerge w:val="restart"/>
            <w:tcBorders>
              <w:top w:val="single" w:sz="12" w:space="0" w:color="auto"/>
            </w:tcBorders>
          </w:tcPr>
          <w:p w:rsidR="007F4173" w:rsidRPr="00B30C87" w:rsidRDefault="007F4173" w:rsidP="00BF3F2F">
            <w:pPr>
              <w:pStyle w:val="a6"/>
              <w:jc w:val="center"/>
            </w:pPr>
            <w:r w:rsidRPr="00B30C87">
              <w:t>Планируемые результаты обучения</w:t>
            </w:r>
          </w:p>
          <w:p w:rsidR="007F4173" w:rsidRPr="00B30C87" w:rsidRDefault="007F4173" w:rsidP="00BF3F2F">
            <w:pPr>
              <w:pStyle w:val="a6"/>
              <w:jc w:val="center"/>
            </w:pPr>
            <w:r w:rsidRPr="00B30C87">
              <w:t>(компетенции или ее части)</w:t>
            </w:r>
          </w:p>
        </w:tc>
      </w:tr>
      <w:tr w:rsidR="007F4173" w:rsidRPr="00B30C87" w:rsidTr="00005A25">
        <w:trPr>
          <w:trHeight w:val="414"/>
        </w:trPr>
        <w:tc>
          <w:tcPr>
            <w:tcW w:w="675" w:type="dxa"/>
            <w:vMerge/>
          </w:tcPr>
          <w:p w:rsidR="007F4173" w:rsidRPr="00B30C87" w:rsidRDefault="007F4173" w:rsidP="00BF3F2F">
            <w:pPr>
              <w:pStyle w:val="a6"/>
              <w:jc w:val="center"/>
            </w:pPr>
          </w:p>
        </w:tc>
        <w:tc>
          <w:tcPr>
            <w:tcW w:w="3083" w:type="dxa"/>
            <w:vMerge/>
          </w:tcPr>
          <w:p w:rsidR="007F4173" w:rsidRPr="00B30C87" w:rsidRDefault="007F4173" w:rsidP="00BF3F2F">
            <w:pPr>
              <w:pStyle w:val="a6"/>
            </w:pPr>
          </w:p>
        </w:tc>
        <w:tc>
          <w:tcPr>
            <w:tcW w:w="6096" w:type="dxa"/>
            <w:vMerge/>
          </w:tcPr>
          <w:p w:rsidR="007F4173" w:rsidRPr="00B30C87" w:rsidRDefault="007F4173" w:rsidP="00BF3F2F">
            <w:pPr>
              <w:pStyle w:val="a6"/>
              <w:jc w:val="both"/>
            </w:pPr>
          </w:p>
        </w:tc>
      </w:tr>
      <w:tr w:rsidR="00B67A9E" w:rsidRPr="00B30C87" w:rsidTr="00005A25">
        <w:tc>
          <w:tcPr>
            <w:tcW w:w="675" w:type="dxa"/>
          </w:tcPr>
          <w:p w:rsidR="00B67A9E" w:rsidRPr="00B30C87" w:rsidRDefault="00B67A9E" w:rsidP="00BF3F2F">
            <w:pPr>
              <w:pStyle w:val="a6"/>
              <w:jc w:val="center"/>
            </w:pPr>
            <w:r>
              <w:t>1.</w:t>
            </w:r>
          </w:p>
        </w:tc>
        <w:tc>
          <w:tcPr>
            <w:tcW w:w="3083" w:type="dxa"/>
          </w:tcPr>
          <w:p w:rsidR="00B67A9E" w:rsidRPr="00DF24AC" w:rsidRDefault="00B67A9E" w:rsidP="00023CA9">
            <w:pPr>
              <w:jc w:val="both"/>
            </w:pPr>
            <w:r w:rsidRPr="00472BC4">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tc>
        <w:tc>
          <w:tcPr>
            <w:tcW w:w="6096" w:type="dxa"/>
          </w:tcPr>
          <w:p w:rsidR="00B67A9E" w:rsidRDefault="00B67A9E" w:rsidP="00BF3F2F">
            <w:pPr>
              <w:pStyle w:val="a6"/>
              <w:jc w:val="both"/>
            </w:pPr>
            <w: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B67A9E" w:rsidRDefault="00B67A9E" w:rsidP="00BF3F2F">
            <w:pPr>
              <w:pStyle w:val="a6"/>
              <w:jc w:val="both"/>
            </w:pPr>
            <w:r>
              <w:t>Уметь проектировать межличностные, групповые и организационные коммуникации в процессе обслу</w:t>
            </w:r>
            <w:r w:rsidR="009A04D3">
              <w:t>живания гостей.</w:t>
            </w:r>
          </w:p>
          <w:p w:rsidR="00B67A9E" w:rsidRPr="00DF24AC" w:rsidRDefault="00B67A9E" w:rsidP="00BF3F2F">
            <w:pPr>
              <w:pStyle w:val="a6"/>
              <w:jc w:val="both"/>
            </w:pPr>
            <w:r>
              <w:t xml:space="preserve">Владеть различными способами разрешения конфликтных </w:t>
            </w:r>
            <w:proofErr w:type="gramStart"/>
            <w:r>
              <w:t>ситуаций</w:t>
            </w:r>
            <w:proofErr w:type="gramEnd"/>
            <w:r>
              <w:t xml:space="preserve"> как на внутриорганизационном уровне, так и на уровне клиентского обслуживания.</w:t>
            </w:r>
          </w:p>
        </w:tc>
      </w:tr>
      <w:tr w:rsidR="00C86877" w:rsidRPr="00B30C87" w:rsidTr="00005A25">
        <w:tc>
          <w:tcPr>
            <w:tcW w:w="675" w:type="dxa"/>
          </w:tcPr>
          <w:p w:rsidR="00C86877" w:rsidRPr="00B30C87" w:rsidRDefault="00C86877" w:rsidP="00141A7D">
            <w:pPr>
              <w:pStyle w:val="a6"/>
              <w:jc w:val="both"/>
            </w:pPr>
            <w:r>
              <w:t>2</w:t>
            </w:r>
            <w:r w:rsidRPr="00B30C87">
              <w:t>.</w:t>
            </w:r>
          </w:p>
        </w:tc>
        <w:tc>
          <w:tcPr>
            <w:tcW w:w="3083" w:type="dxa"/>
          </w:tcPr>
          <w:p w:rsidR="00C86877" w:rsidRPr="00DF24AC" w:rsidRDefault="00C86877" w:rsidP="00141A7D">
            <w:pPr>
              <w:jc w:val="both"/>
            </w:pPr>
            <w:r w:rsidRPr="008C0BEF">
              <w:t>способностью применят</w:t>
            </w:r>
            <w:r>
              <w:t xml:space="preserve">ь стандарты качества оказания </w:t>
            </w:r>
            <w:r w:rsidRPr="008C0BEF">
              <w:t>турус</w:t>
            </w:r>
            <w:r>
              <w:t>луг и услуг гостеприимства</w:t>
            </w:r>
            <w:r w:rsidRPr="00DF24AC">
              <w:t xml:space="preserve"> - ДОПК-</w:t>
            </w:r>
            <w:r>
              <w:t>4</w:t>
            </w:r>
            <w:r w:rsidRPr="00DF24AC">
              <w:t xml:space="preserve"> </w:t>
            </w:r>
          </w:p>
        </w:tc>
        <w:tc>
          <w:tcPr>
            <w:tcW w:w="6096" w:type="dxa"/>
          </w:tcPr>
          <w:p w:rsidR="00C86877" w:rsidRDefault="00C86877" w:rsidP="00141A7D">
            <w:pPr>
              <w:pStyle w:val="a6"/>
              <w:jc w:val="both"/>
            </w:pPr>
            <w:r>
              <w:t>Знать о</w:t>
            </w:r>
            <w:r w:rsidRPr="00B30C87">
              <w:t>сновы организации коммуникаций и процесса обслуживания с учетом требований гостей и клиентов туристских компаний</w:t>
            </w:r>
          </w:p>
          <w:p w:rsidR="00C86877" w:rsidRDefault="00C86877" w:rsidP="00141A7D">
            <w:pPr>
              <w:pStyle w:val="a6"/>
              <w:jc w:val="both"/>
            </w:pPr>
            <w:r>
              <w:t>Уметь о</w:t>
            </w:r>
            <w:r w:rsidRPr="00B30C87">
              <w:t>рганизовать процесс общения с клиентом</w:t>
            </w:r>
            <w:r>
              <w:t>.</w:t>
            </w:r>
          </w:p>
          <w:p w:rsidR="00C86877" w:rsidRPr="00B30C87" w:rsidRDefault="00C86877" w:rsidP="00141A7D">
            <w:pPr>
              <w:pStyle w:val="a6"/>
              <w:jc w:val="both"/>
            </w:pPr>
            <w:r>
              <w:t>Владеть н</w:t>
            </w:r>
            <w:r w:rsidRPr="00B30C87">
              <w:t xml:space="preserve">авыками </w:t>
            </w:r>
            <w:r>
              <w:t>ведения профессионального диалога с потребителями и (или) туристами</w:t>
            </w:r>
          </w:p>
        </w:tc>
      </w:tr>
      <w:tr w:rsidR="007F4173" w:rsidRPr="00B30C87" w:rsidTr="00005A25">
        <w:tc>
          <w:tcPr>
            <w:tcW w:w="675" w:type="dxa"/>
          </w:tcPr>
          <w:p w:rsidR="007F4173" w:rsidRPr="00B30C87" w:rsidRDefault="00B67A9E" w:rsidP="00BF3F2F">
            <w:pPr>
              <w:pStyle w:val="a6"/>
              <w:jc w:val="center"/>
            </w:pPr>
            <w:r>
              <w:t>3</w:t>
            </w:r>
            <w:r w:rsidR="007F4173" w:rsidRPr="00B30C87">
              <w:t>.</w:t>
            </w:r>
          </w:p>
        </w:tc>
        <w:tc>
          <w:tcPr>
            <w:tcW w:w="3083" w:type="dxa"/>
          </w:tcPr>
          <w:p w:rsidR="007F4173" w:rsidRPr="00DF24AC" w:rsidRDefault="00BF3F2F" w:rsidP="00BF3F2F">
            <w:pPr>
              <w:pStyle w:val="a6"/>
            </w:pPr>
            <w:r w:rsidRPr="00DF24AC">
              <w:t>владением приемами современной организации  обслуживания на предприятиях  (организациях) туриндустрии и индустрии гостеприимства-ДПК-5</w:t>
            </w:r>
          </w:p>
        </w:tc>
        <w:tc>
          <w:tcPr>
            <w:tcW w:w="6096" w:type="dxa"/>
          </w:tcPr>
          <w:p w:rsidR="007F4173" w:rsidRPr="00DF24AC" w:rsidRDefault="007F4173" w:rsidP="007F4173">
            <w:pPr>
              <w:jc w:val="both"/>
            </w:pPr>
            <w:r w:rsidRPr="00DF24AC">
              <w:t>Знать этапы развития сервисной деятельности, классификацию услуг, специфику туристских услуг,  основы теории организации обслуживания, в т.ч. самообслуживание, стационарное обслуживание, выездное обслуживание, методы организации процесса обслуживания, модели поведения потребителей.</w:t>
            </w:r>
          </w:p>
          <w:p w:rsidR="007F4173" w:rsidRPr="00DF24AC" w:rsidRDefault="007F4173" w:rsidP="007F4173">
            <w:pPr>
              <w:jc w:val="both"/>
            </w:pPr>
            <w:r w:rsidRPr="00DF24AC">
              <w:t>Уметь анализировать процесс обслуживания потребителей и/или туристов, выявлять ошибки в процессе обслуживания.</w:t>
            </w:r>
          </w:p>
          <w:p w:rsidR="007F4173" w:rsidRPr="00DF24AC" w:rsidRDefault="007F4173" w:rsidP="007F4173">
            <w:pPr>
              <w:pStyle w:val="a6"/>
              <w:jc w:val="both"/>
            </w:pPr>
            <w:r w:rsidRPr="00DF24AC">
              <w:t>Владеть навыками организации процесса обслуживания с учетом индивидуальных требований и особенностей потребителей и (или) туристов</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BF3F2F" w:rsidRDefault="008C5010" w:rsidP="00BF3F2F">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BF3F2F" w:rsidRPr="00E37EE9" w:rsidRDefault="00BF3F2F" w:rsidP="00BF3F2F">
      <w:pPr>
        <w:ind w:firstLine="709"/>
        <w:jc w:val="both"/>
      </w:pPr>
      <w:r w:rsidRPr="00E46B5D">
        <w:t xml:space="preserve"> </w:t>
      </w: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DF24AC" w:rsidRDefault="00BF3F2F" w:rsidP="00BF3F2F">
      <w:pPr>
        <w:ind w:firstLine="720"/>
        <w:jc w:val="both"/>
      </w:pPr>
      <w:r w:rsidRPr="00CB5359">
        <w:lastRenderedPageBreak/>
        <w:t>Основные положения дисциплины должны быть использованы в дальнейшем при изучении следующих дисциплин</w:t>
      </w:r>
      <w:r>
        <w:t xml:space="preserve">: </w:t>
      </w:r>
      <w:r w:rsidR="00DB729C">
        <w:t>Технологии делового общения, Управление человеческ</w:t>
      </w:r>
      <w:r w:rsidR="00AC24DE">
        <w:t>ими ресурсами</w:t>
      </w:r>
      <w:r w:rsidR="00DF24AC">
        <w:t>.</w:t>
      </w:r>
    </w:p>
    <w:p w:rsidR="00DF24AC" w:rsidRDefault="00DF24AC" w:rsidP="00BF3F2F">
      <w:pPr>
        <w:ind w:firstLine="720"/>
        <w:jc w:val="both"/>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0E82" w:rsidRPr="00B30C87" w:rsidRDefault="00530E82" w:rsidP="00530E82">
      <w:pPr>
        <w:spacing w:line="360" w:lineRule="auto"/>
      </w:pPr>
      <w:r w:rsidRPr="00B30C87">
        <w:t>Общая трудоемкость дисциплины составляет 4 зачетных единицы/ 144 акад</w:t>
      </w:r>
      <w:proofErr w:type="gramStart"/>
      <w:r w:rsidRPr="00B30C87">
        <w:t>.ч</w:t>
      </w:r>
      <w:proofErr w:type="gramEnd"/>
      <w:r w:rsidRPr="00B30C87">
        <w:t xml:space="preserve">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2"/>
        <w:gridCol w:w="6217"/>
        <w:gridCol w:w="808"/>
        <w:gridCol w:w="1083"/>
        <w:gridCol w:w="253"/>
        <w:gridCol w:w="327"/>
        <w:gridCol w:w="341"/>
      </w:tblGrid>
      <w:tr w:rsidR="00BF3F2F" w:rsidRPr="007F18F6" w:rsidTr="00985F35">
        <w:trPr>
          <w:trHeight w:val="219"/>
        </w:trPr>
        <w:tc>
          <w:tcPr>
            <w:tcW w:w="283" w:type="pct"/>
            <w:vMerge w:val="restart"/>
            <w:tcBorders>
              <w:top w:val="single" w:sz="12" w:space="0" w:color="auto"/>
            </w:tcBorders>
          </w:tcPr>
          <w:p w:rsidR="00BF3F2F" w:rsidRPr="007F18F6" w:rsidRDefault="00BF3F2F" w:rsidP="00DF24A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7"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985F35">
        <w:trPr>
          <w:trHeight w:val="234"/>
        </w:trPr>
        <w:tc>
          <w:tcPr>
            <w:tcW w:w="283"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985F35">
        <w:trPr>
          <w:trHeight w:val="424"/>
        </w:trPr>
        <w:tc>
          <w:tcPr>
            <w:tcW w:w="283"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BF3F2F" w:rsidRPr="007F18F6" w:rsidRDefault="00495E32" w:rsidP="00DF24AC">
            <w:pPr>
              <w:pStyle w:val="a6"/>
            </w:pPr>
            <w:r>
              <w:t>56</w:t>
            </w:r>
          </w:p>
        </w:tc>
        <w:tc>
          <w:tcPr>
            <w:tcW w:w="566" w:type="pct"/>
            <w:shd w:val="clear" w:color="auto" w:fill="E0E0E0"/>
          </w:tcPr>
          <w:p w:rsidR="00BF3F2F" w:rsidRPr="007F18F6" w:rsidRDefault="00495E32" w:rsidP="00DF24AC">
            <w:pPr>
              <w:pStyle w:val="a6"/>
            </w:pPr>
            <w:r>
              <w:t>56</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985F35">
        <w:tc>
          <w:tcPr>
            <w:tcW w:w="283"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2"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985F35">
        <w:tc>
          <w:tcPr>
            <w:tcW w:w="283"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495E32" w:rsidP="00DF24AC">
            <w:pPr>
              <w:pStyle w:val="a6"/>
            </w:pPr>
            <w:r>
              <w:t>16</w:t>
            </w:r>
          </w:p>
        </w:tc>
        <w:tc>
          <w:tcPr>
            <w:tcW w:w="566" w:type="pct"/>
          </w:tcPr>
          <w:p w:rsidR="00BF3F2F" w:rsidRPr="007F18F6" w:rsidRDefault="00495E32" w:rsidP="00DF24AC">
            <w:pPr>
              <w:pStyle w:val="a6"/>
            </w:pPr>
            <w:r>
              <w:t>16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985F35">
        <w:tc>
          <w:tcPr>
            <w:tcW w:w="283"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985F35">
        <w:tc>
          <w:tcPr>
            <w:tcW w:w="283"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985F35">
        <w:tc>
          <w:tcPr>
            <w:tcW w:w="283"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985F35">
        <w:tc>
          <w:tcPr>
            <w:tcW w:w="283"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36</w:t>
            </w:r>
          </w:p>
        </w:tc>
        <w:tc>
          <w:tcPr>
            <w:tcW w:w="566" w:type="pct"/>
          </w:tcPr>
          <w:p w:rsidR="00BF3F2F" w:rsidRPr="007F18F6" w:rsidRDefault="00BF3F2F" w:rsidP="00DF24AC">
            <w:pPr>
              <w:pStyle w:val="a6"/>
            </w:pPr>
            <w:r>
              <w:t>36</w:t>
            </w:r>
          </w:p>
        </w:tc>
        <w:tc>
          <w:tcPr>
            <w:tcW w:w="132"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985F35">
        <w:tc>
          <w:tcPr>
            <w:tcW w:w="283"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t>2</w:t>
            </w:r>
          </w:p>
        </w:tc>
        <w:tc>
          <w:tcPr>
            <w:tcW w:w="566" w:type="pct"/>
          </w:tcPr>
          <w:p w:rsidR="00BF3F2F" w:rsidRPr="00B94474" w:rsidRDefault="00BF3F2F" w:rsidP="00DF24AC">
            <w:pPr>
              <w:pStyle w:val="a6"/>
            </w:pPr>
            <w:r w:rsidRPr="00B94474">
              <w:t>2</w:t>
            </w:r>
          </w:p>
        </w:tc>
        <w:tc>
          <w:tcPr>
            <w:tcW w:w="132"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985F35" w:rsidRPr="003A7F7A" w:rsidTr="00985F35">
        <w:tc>
          <w:tcPr>
            <w:tcW w:w="283" w:type="pct"/>
          </w:tcPr>
          <w:p w:rsidR="00985F35" w:rsidRPr="00B94474" w:rsidRDefault="00985F35" w:rsidP="00DF24AC">
            <w:pPr>
              <w:pStyle w:val="a6"/>
            </w:pPr>
            <w:r>
              <w:t>1.4</w:t>
            </w:r>
          </w:p>
        </w:tc>
        <w:tc>
          <w:tcPr>
            <w:tcW w:w="3248" w:type="pct"/>
          </w:tcPr>
          <w:p w:rsidR="00985F35" w:rsidRPr="009F04BE" w:rsidRDefault="00985F35" w:rsidP="00985F35">
            <w:pPr>
              <w:pStyle w:val="a6"/>
              <w:rPr>
                <w:b/>
                <w:bCs/>
              </w:rPr>
            </w:pPr>
            <w:r>
              <w:rPr>
                <w:b/>
                <w:bCs/>
              </w:rPr>
              <w:t xml:space="preserve">Форма </w:t>
            </w:r>
            <w:r w:rsidRPr="009F04BE">
              <w:rPr>
                <w:b/>
                <w:bCs/>
              </w:rPr>
              <w:t>промежуточной аттестации (зачет, экзамен)</w:t>
            </w:r>
          </w:p>
        </w:tc>
        <w:tc>
          <w:tcPr>
            <w:tcW w:w="422" w:type="pct"/>
          </w:tcPr>
          <w:p w:rsidR="00985F35" w:rsidRPr="009F04BE" w:rsidRDefault="00985F35" w:rsidP="00985F35">
            <w:pPr>
              <w:pStyle w:val="a6"/>
              <w:rPr>
                <w:b/>
                <w:bCs/>
              </w:rPr>
            </w:pPr>
            <w:r>
              <w:rPr>
                <w:b/>
                <w:bCs/>
              </w:rPr>
              <w:t>2</w:t>
            </w:r>
          </w:p>
        </w:tc>
        <w:tc>
          <w:tcPr>
            <w:tcW w:w="566" w:type="pct"/>
          </w:tcPr>
          <w:p w:rsidR="00985F35" w:rsidRDefault="00985F35" w:rsidP="00985F35">
            <w:pPr>
              <w:pStyle w:val="a6"/>
              <w:rPr>
                <w:b/>
                <w:bCs/>
              </w:rPr>
            </w:pPr>
            <w:r>
              <w:rPr>
                <w:b/>
                <w:bCs/>
              </w:rPr>
              <w:t>экзамен</w:t>
            </w:r>
          </w:p>
          <w:p w:rsidR="00985F35" w:rsidRPr="009F04BE" w:rsidRDefault="00985F35" w:rsidP="00985F35">
            <w:pPr>
              <w:pStyle w:val="a6"/>
              <w:rPr>
                <w:b/>
                <w:bCs/>
              </w:rPr>
            </w:pPr>
            <w:r>
              <w:rPr>
                <w:b/>
                <w:bCs/>
              </w:rPr>
              <w:t>2</w:t>
            </w:r>
          </w:p>
        </w:tc>
        <w:tc>
          <w:tcPr>
            <w:tcW w:w="132" w:type="pct"/>
          </w:tcPr>
          <w:p w:rsidR="00985F35" w:rsidRPr="003A7F7A" w:rsidRDefault="00985F35" w:rsidP="00DF24AC">
            <w:pPr>
              <w:pStyle w:val="a6"/>
              <w:rPr>
                <w:b/>
              </w:rPr>
            </w:pPr>
          </w:p>
        </w:tc>
        <w:tc>
          <w:tcPr>
            <w:tcW w:w="171" w:type="pct"/>
          </w:tcPr>
          <w:p w:rsidR="00985F35" w:rsidRPr="003A7F7A" w:rsidRDefault="00985F35" w:rsidP="00DF24AC">
            <w:pPr>
              <w:pStyle w:val="a6"/>
              <w:rPr>
                <w:b/>
              </w:rPr>
            </w:pPr>
          </w:p>
        </w:tc>
        <w:tc>
          <w:tcPr>
            <w:tcW w:w="178" w:type="pct"/>
          </w:tcPr>
          <w:p w:rsidR="00985F35" w:rsidRPr="003A7F7A" w:rsidRDefault="00985F35" w:rsidP="00DF24AC">
            <w:pPr>
              <w:pStyle w:val="a6"/>
              <w:rPr>
                <w:b/>
              </w:rPr>
            </w:pPr>
          </w:p>
        </w:tc>
      </w:tr>
      <w:tr w:rsidR="00BF3F2F" w:rsidRPr="007F18F6" w:rsidTr="00985F35">
        <w:tc>
          <w:tcPr>
            <w:tcW w:w="283"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BF3F2F" w:rsidRPr="007F18F6" w:rsidRDefault="00495E32" w:rsidP="00DF24AC">
            <w:pPr>
              <w:pStyle w:val="a6"/>
            </w:pPr>
            <w:r>
              <w:t>88</w:t>
            </w:r>
          </w:p>
        </w:tc>
        <w:tc>
          <w:tcPr>
            <w:tcW w:w="566" w:type="pct"/>
            <w:shd w:val="clear" w:color="auto" w:fill="E0E0E0"/>
          </w:tcPr>
          <w:p w:rsidR="00BF3F2F" w:rsidRPr="007F18F6" w:rsidRDefault="00495E32" w:rsidP="00DF24AC">
            <w:pPr>
              <w:pStyle w:val="a6"/>
            </w:pPr>
            <w:r>
              <w:t>88</w:t>
            </w:r>
          </w:p>
        </w:tc>
        <w:tc>
          <w:tcPr>
            <w:tcW w:w="132"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985F35">
        <w:trPr>
          <w:trHeight w:val="418"/>
        </w:trPr>
        <w:tc>
          <w:tcPr>
            <w:tcW w:w="283" w:type="pct"/>
            <w:shd w:val="clear" w:color="auto" w:fill="E0E0E0"/>
          </w:tcPr>
          <w:p w:rsidR="00BF3F2F" w:rsidRPr="003A7F7A" w:rsidRDefault="00985F35"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2"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985F35">
        <w:trPr>
          <w:trHeight w:val="345"/>
        </w:trPr>
        <w:tc>
          <w:tcPr>
            <w:tcW w:w="283" w:type="pct"/>
            <w:tcBorders>
              <w:bottom w:val="single" w:sz="12" w:space="0" w:color="auto"/>
            </w:tcBorders>
          </w:tcPr>
          <w:p w:rsidR="00BF3F2F" w:rsidRPr="007F18F6" w:rsidRDefault="00BF3F2F" w:rsidP="00BF3F2F">
            <w:pPr>
              <w:pStyle w:val="a6"/>
              <w:spacing w:line="360" w:lineRule="auto"/>
            </w:pPr>
          </w:p>
        </w:tc>
        <w:tc>
          <w:tcPr>
            <w:tcW w:w="3248" w:type="pct"/>
            <w:vMerge/>
            <w:tcBorders>
              <w:bottom w:val="single" w:sz="12" w:space="0" w:color="auto"/>
            </w:tcBorders>
          </w:tcPr>
          <w:p w:rsidR="00BF3F2F" w:rsidRPr="007F18F6" w:rsidRDefault="00BF3F2F" w:rsidP="00BF3F2F">
            <w:pPr>
              <w:pStyle w:val="a6"/>
              <w:spacing w:line="360" w:lineRule="auto"/>
            </w:pPr>
          </w:p>
        </w:tc>
        <w:tc>
          <w:tcPr>
            <w:tcW w:w="422" w:type="pct"/>
            <w:tcBorders>
              <w:bottom w:val="single" w:sz="12" w:space="0" w:color="auto"/>
            </w:tcBorders>
          </w:tcPr>
          <w:p w:rsidR="00BF3F2F" w:rsidRPr="007F18F6" w:rsidRDefault="00BF3F2F" w:rsidP="00BF3F2F">
            <w:pPr>
              <w:pStyle w:val="a6"/>
              <w:spacing w:line="360" w:lineRule="auto"/>
            </w:pPr>
            <w:r>
              <w:t>4</w:t>
            </w:r>
          </w:p>
        </w:tc>
        <w:tc>
          <w:tcPr>
            <w:tcW w:w="566" w:type="pct"/>
            <w:tcBorders>
              <w:bottom w:val="single" w:sz="12" w:space="0" w:color="auto"/>
            </w:tcBorders>
          </w:tcPr>
          <w:p w:rsidR="00BF3F2F" w:rsidRPr="007F18F6" w:rsidRDefault="00BF3F2F" w:rsidP="00BF3F2F">
            <w:pPr>
              <w:pStyle w:val="a6"/>
              <w:spacing w:line="360" w:lineRule="auto"/>
            </w:pPr>
            <w:r>
              <w:t>4</w:t>
            </w:r>
          </w:p>
        </w:tc>
        <w:tc>
          <w:tcPr>
            <w:tcW w:w="132" w:type="pct"/>
            <w:tcBorders>
              <w:bottom w:val="single" w:sz="12" w:space="0" w:color="auto"/>
            </w:tcBorders>
          </w:tcPr>
          <w:p w:rsidR="00BF3F2F" w:rsidRPr="007F18F6" w:rsidRDefault="00BF3F2F" w:rsidP="00BF3F2F">
            <w:pPr>
              <w:pStyle w:val="a6"/>
              <w:spacing w:line="360" w:lineRule="auto"/>
            </w:pPr>
          </w:p>
        </w:tc>
        <w:tc>
          <w:tcPr>
            <w:tcW w:w="171" w:type="pct"/>
            <w:tcBorders>
              <w:bottom w:val="single" w:sz="12" w:space="0" w:color="auto"/>
            </w:tcBorders>
          </w:tcPr>
          <w:p w:rsidR="00BF3F2F" w:rsidRPr="007F18F6" w:rsidRDefault="00BF3F2F" w:rsidP="00BF3F2F">
            <w:pPr>
              <w:pStyle w:val="a6"/>
              <w:spacing w:line="360" w:lineRule="auto"/>
            </w:pPr>
          </w:p>
        </w:tc>
        <w:tc>
          <w:tcPr>
            <w:tcW w:w="178" w:type="pct"/>
            <w:tcBorders>
              <w:bottom w:val="single" w:sz="12" w:space="0" w:color="auto"/>
            </w:tcBorders>
          </w:tcPr>
          <w:p w:rsidR="00BF3F2F" w:rsidRPr="007F18F6" w:rsidRDefault="00BF3F2F" w:rsidP="00BF3F2F">
            <w:pPr>
              <w:pStyle w:val="a6"/>
              <w:spacing w:line="360" w:lineRule="auto"/>
            </w:pPr>
          </w:p>
        </w:tc>
      </w:tr>
    </w:tbl>
    <w:p w:rsidR="00530E82" w:rsidRPr="00B30C87" w:rsidRDefault="00530E82" w:rsidP="00530E82">
      <w:pPr>
        <w:jc w:val="both"/>
        <w:rPr>
          <w:b/>
          <w:bCs/>
        </w:rPr>
      </w:pPr>
    </w:p>
    <w:p w:rsidR="00530E82" w:rsidRPr="00B30C87" w:rsidRDefault="00530E82" w:rsidP="00530E82">
      <w:pPr>
        <w:jc w:val="both"/>
        <w:rPr>
          <w:b/>
          <w:bCs/>
        </w:rPr>
      </w:pPr>
      <w:r w:rsidRPr="00B30C8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17"/>
        <w:gridCol w:w="808"/>
        <w:gridCol w:w="1083"/>
        <w:gridCol w:w="255"/>
        <w:gridCol w:w="327"/>
        <w:gridCol w:w="341"/>
      </w:tblGrid>
      <w:tr w:rsidR="00BF3F2F" w:rsidRPr="007F18F6" w:rsidTr="00985F35">
        <w:trPr>
          <w:trHeight w:val="219"/>
        </w:trPr>
        <w:tc>
          <w:tcPr>
            <w:tcW w:w="282" w:type="pct"/>
            <w:vMerge w:val="restart"/>
            <w:tcBorders>
              <w:top w:val="single" w:sz="12" w:space="0" w:color="auto"/>
            </w:tcBorders>
          </w:tcPr>
          <w:p w:rsidR="00BF3F2F" w:rsidRPr="007F18F6" w:rsidRDefault="00BF3F2F" w:rsidP="00DF24A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48" w:type="pct"/>
            <w:vMerge w:val="restart"/>
            <w:tcBorders>
              <w:top w:val="single" w:sz="12" w:space="0" w:color="auto"/>
            </w:tcBorders>
          </w:tcPr>
          <w:p w:rsidR="00BF3F2F" w:rsidRPr="007F18F6" w:rsidRDefault="00BF3F2F" w:rsidP="00DF24AC">
            <w:pPr>
              <w:pStyle w:val="a6"/>
              <w:jc w:val="center"/>
            </w:pPr>
            <w:r w:rsidRPr="007F18F6">
              <w:t>Вид</w:t>
            </w:r>
            <w:r>
              <w:t>ы</w:t>
            </w:r>
            <w:r w:rsidRPr="007F18F6">
              <w:t xml:space="preserve"> учебной </w:t>
            </w:r>
            <w:r>
              <w:t>деятельности</w:t>
            </w:r>
          </w:p>
          <w:p w:rsidR="00BF3F2F" w:rsidRPr="007F18F6" w:rsidRDefault="00BF3F2F" w:rsidP="00DF24AC">
            <w:pPr>
              <w:pStyle w:val="a6"/>
              <w:jc w:val="center"/>
              <w:rPr>
                <w:i/>
                <w:iCs/>
              </w:rPr>
            </w:pPr>
          </w:p>
        </w:tc>
        <w:tc>
          <w:tcPr>
            <w:tcW w:w="422" w:type="pct"/>
            <w:vMerge w:val="restart"/>
            <w:tcBorders>
              <w:top w:val="single" w:sz="12" w:space="0" w:color="auto"/>
            </w:tcBorders>
          </w:tcPr>
          <w:p w:rsidR="00BF3F2F" w:rsidRDefault="00BF3F2F" w:rsidP="00DF24AC">
            <w:pPr>
              <w:pStyle w:val="a6"/>
              <w:jc w:val="center"/>
            </w:pPr>
          </w:p>
          <w:p w:rsidR="00BF3F2F" w:rsidRPr="007F18F6" w:rsidRDefault="00BF3F2F" w:rsidP="00DF24AC">
            <w:pPr>
              <w:pStyle w:val="a6"/>
              <w:jc w:val="center"/>
            </w:pPr>
            <w:r w:rsidRPr="007F18F6">
              <w:t xml:space="preserve">Всего </w:t>
            </w:r>
          </w:p>
        </w:tc>
        <w:tc>
          <w:tcPr>
            <w:tcW w:w="1048" w:type="pct"/>
            <w:gridSpan w:val="4"/>
            <w:tcBorders>
              <w:top w:val="single" w:sz="12" w:space="0" w:color="auto"/>
            </w:tcBorders>
          </w:tcPr>
          <w:p w:rsidR="00BF3F2F" w:rsidRPr="007F18F6" w:rsidRDefault="00BF3F2F" w:rsidP="00DF24AC">
            <w:pPr>
              <w:pStyle w:val="a6"/>
              <w:jc w:val="center"/>
            </w:pPr>
            <w:r w:rsidRPr="007F18F6">
              <w:t>Семестры</w:t>
            </w:r>
          </w:p>
        </w:tc>
      </w:tr>
      <w:tr w:rsidR="00BF3F2F" w:rsidRPr="007F18F6" w:rsidTr="00DB729C">
        <w:trPr>
          <w:trHeight w:val="234"/>
        </w:trPr>
        <w:tc>
          <w:tcPr>
            <w:tcW w:w="282" w:type="pct"/>
            <w:vMerge/>
          </w:tcPr>
          <w:p w:rsidR="00BF3F2F" w:rsidRPr="007F18F6" w:rsidRDefault="00BF3F2F" w:rsidP="00DF24AC">
            <w:pPr>
              <w:pStyle w:val="a6"/>
            </w:pPr>
          </w:p>
        </w:tc>
        <w:tc>
          <w:tcPr>
            <w:tcW w:w="3248" w:type="pct"/>
            <w:vMerge/>
          </w:tcPr>
          <w:p w:rsidR="00BF3F2F" w:rsidRPr="007F18F6" w:rsidRDefault="00BF3F2F" w:rsidP="00DF24AC">
            <w:pPr>
              <w:pStyle w:val="a6"/>
            </w:pPr>
          </w:p>
        </w:tc>
        <w:tc>
          <w:tcPr>
            <w:tcW w:w="422" w:type="pct"/>
            <w:vMerge/>
          </w:tcPr>
          <w:p w:rsidR="00BF3F2F" w:rsidRPr="007F18F6" w:rsidRDefault="00BF3F2F" w:rsidP="00DF24AC">
            <w:pPr>
              <w:pStyle w:val="a6"/>
            </w:pPr>
          </w:p>
        </w:tc>
        <w:tc>
          <w:tcPr>
            <w:tcW w:w="566" w:type="pct"/>
          </w:tcPr>
          <w:p w:rsidR="00BF3F2F" w:rsidRPr="007F18F6" w:rsidRDefault="00BF3F2F" w:rsidP="00DF24AC">
            <w:pPr>
              <w:pStyle w:val="a6"/>
            </w:pPr>
            <w:r>
              <w:t>1</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rPr>
          <w:trHeight w:val="424"/>
        </w:trPr>
        <w:tc>
          <w:tcPr>
            <w:tcW w:w="282" w:type="pct"/>
            <w:shd w:val="clear" w:color="auto" w:fill="E0E0E0"/>
          </w:tcPr>
          <w:p w:rsidR="00BF3F2F" w:rsidRDefault="00BF3F2F" w:rsidP="00DF24AC">
            <w:pPr>
              <w:pStyle w:val="a6"/>
              <w:rPr>
                <w:b/>
                <w:bCs/>
              </w:rPr>
            </w:pPr>
            <w:r>
              <w:rPr>
                <w:b/>
                <w:bCs/>
              </w:rPr>
              <w:t>1</w:t>
            </w:r>
          </w:p>
        </w:tc>
        <w:tc>
          <w:tcPr>
            <w:tcW w:w="3248" w:type="pct"/>
            <w:shd w:val="clear" w:color="auto" w:fill="E0E0E0"/>
          </w:tcPr>
          <w:p w:rsidR="00BF3F2F" w:rsidRDefault="00BF3F2F" w:rsidP="00DF24A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BF3F2F" w:rsidRPr="007F18F6" w:rsidRDefault="00BF3F2F" w:rsidP="00DF24AC">
            <w:pPr>
              <w:pStyle w:val="a6"/>
            </w:pPr>
            <w:r>
              <w:t>14</w:t>
            </w:r>
          </w:p>
        </w:tc>
        <w:tc>
          <w:tcPr>
            <w:tcW w:w="566" w:type="pct"/>
            <w:shd w:val="clear" w:color="auto" w:fill="E0E0E0"/>
          </w:tcPr>
          <w:p w:rsidR="00BF3F2F" w:rsidRPr="007F18F6" w:rsidRDefault="00BF3F2F" w:rsidP="00DF24AC">
            <w:pPr>
              <w:pStyle w:val="a6"/>
            </w:pPr>
            <w:r>
              <w:t>14</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в</w:t>
            </w:r>
            <w:r w:rsidRPr="007F18F6">
              <w:t xml:space="preserve"> том числе:</w:t>
            </w:r>
          </w:p>
        </w:tc>
        <w:tc>
          <w:tcPr>
            <w:tcW w:w="422" w:type="pct"/>
          </w:tcPr>
          <w:p w:rsidR="00BF3F2F" w:rsidRPr="007F18F6" w:rsidRDefault="00BF3F2F" w:rsidP="00DF24AC">
            <w:pPr>
              <w:pStyle w:val="a6"/>
              <w:jc w:val="center"/>
            </w:pPr>
          </w:p>
        </w:tc>
        <w:tc>
          <w:tcPr>
            <w:tcW w:w="566" w:type="pct"/>
          </w:tcPr>
          <w:p w:rsidR="00BF3F2F" w:rsidRPr="007F18F6" w:rsidRDefault="00BF3F2F" w:rsidP="00DF24AC">
            <w:pPr>
              <w:pStyle w:val="a6"/>
              <w:jc w:val="center"/>
            </w:pPr>
          </w:p>
        </w:tc>
        <w:tc>
          <w:tcPr>
            <w:tcW w:w="133" w:type="pct"/>
          </w:tcPr>
          <w:p w:rsidR="00BF3F2F" w:rsidRPr="007F18F6" w:rsidRDefault="00BF3F2F" w:rsidP="00DF24AC">
            <w:pPr>
              <w:pStyle w:val="a6"/>
              <w:jc w:val="center"/>
            </w:pPr>
          </w:p>
        </w:tc>
        <w:tc>
          <w:tcPr>
            <w:tcW w:w="171" w:type="pct"/>
          </w:tcPr>
          <w:p w:rsidR="00BF3F2F" w:rsidRPr="007F18F6" w:rsidRDefault="00BF3F2F" w:rsidP="00DF24AC">
            <w:pPr>
              <w:pStyle w:val="a6"/>
              <w:jc w:val="center"/>
            </w:pPr>
          </w:p>
        </w:tc>
        <w:tc>
          <w:tcPr>
            <w:tcW w:w="178" w:type="pct"/>
          </w:tcPr>
          <w:p w:rsidR="00BF3F2F" w:rsidRPr="007F18F6" w:rsidRDefault="00BF3F2F" w:rsidP="00DF24AC">
            <w:pPr>
              <w:pStyle w:val="a6"/>
              <w:jc w:val="center"/>
            </w:pPr>
          </w:p>
        </w:tc>
      </w:tr>
      <w:tr w:rsidR="00BF3F2F" w:rsidRPr="007F18F6" w:rsidTr="00DB729C">
        <w:tc>
          <w:tcPr>
            <w:tcW w:w="282" w:type="pct"/>
          </w:tcPr>
          <w:p w:rsidR="00BF3F2F" w:rsidRDefault="00BF3F2F" w:rsidP="00DF24AC">
            <w:pPr>
              <w:pStyle w:val="a6"/>
            </w:pPr>
            <w:r>
              <w:t>1.1</w:t>
            </w:r>
          </w:p>
        </w:tc>
        <w:tc>
          <w:tcPr>
            <w:tcW w:w="3248" w:type="pct"/>
          </w:tcPr>
          <w:p w:rsidR="00BF3F2F" w:rsidRPr="007F18F6" w:rsidRDefault="00BF3F2F" w:rsidP="00DF24AC">
            <w:pPr>
              <w:pStyle w:val="a6"/>
            </w:pPr>
            <w:r>
              <w:t>Занятия лекционного типа</w:t>
            </w:r>
          </w:p>
        </w:tc>
        <w:tc>
          <w:tcPr>
            <w:tcW w:w="422" w:type="pct"/>
          </w:tcPr>
          <w:p w:rsidR="00BF3F2F" w:rsidRPr="007F18F6" w:rsidRDefault="00BF3F2F" w:rsidP="00DF24AC">
            <w:pPr>
              <w:pStyle w:val="a6"/>
            </w:pPr>
            <w:r>
              <w:t>4</w:t>
            </w:r>
          </w:p>
        </w:tc>
        <w:tc>
          <w:tcPr>
            <w:tcW w:w="566" w:type="pct"/>
          </w:tcPr>
          <w:p w:rsidR="00BF3F2F" w:rsidRPr="007F18F6" w:rsidRDefault="00BF3F2F" w:rsidP="00DF24AC">
            <w:pPr>
              <w:pStyle w:val="a6"/>
            </w:pPr>
            <w:r>
              <w:t>4</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r>
              <w:t>1.2</w:t>
            </w:r>
          </w:p>
        </w:tc>
        <w:tc>
          <w:tcPr>
            <w:tcW w:w="3248" w:type="pct"/>
          </w:tcPr>
          <w:p w:rsidR="00BF3F2F" w:rsidRPr="007F18F6" w:rsidRDefault="00BF3F2F" w:rsidP="00DF24AC">
            <w:pPr>
              <w:pStyle w:val="a6"/>
            </w:pPr>
            <w:r>
              <w:t>Занятия семинарского типа, в том числе:</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Семинары</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Pr="007F18F6" w:rsidRDefault="00BF3F2F" w:rsidP="00DF24AC">
            <w:pPr>
              <w:pStyle w:val="a6"/>
            </w:pPr>
            <w:r>
              <w:t xml:space="preserve">Лабораторные работы </w:t>
            </w:r>
          </w:p>
        </w:tc>
        <w:tc>
          <w:tcPr>
            <w:tcW w:w="422" w:type="pct"/>
          </w:tcPr>
          <w:p w:rsidR="00BF3F2F" w:rsidRPr="007F18F6" w:rsidRDefault="00BF3F2F" w:rsidP="00DF24AC">
            <w:pPr>
              <w:pStyle w:val="a6"/>
            </w:pPr>
          </w:p>
        </w:tc>
        <w:tc>
          <w:tcPr>
            <w:tcW w:w="566" w:type="pct"/>
          </w:tcPr>
          <w:p w:rsidR="00BF3F2F" w:rsidRPr="007F18F6" w:rsidRDefault="00BF3F2F" w:rsidP="00DF24AC">
            <w:pPr>
              <w:pStyle w:val="a6"/>
            </w:pP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7F18F6" w:rsidTr="00DB729C">
        <w:tc>
          <w:tcPr>
            <w:tcW w:w="282" w:type="pct"/>
          </w:tcPr>
          <w:p w:rsidR="00BF3F2F" w:rsidRDefault="00BF3F2F" w:rsidP="00DF24AC">
            <w:pPr>
              <w:pStyle w:val="a6"/>
            </w:pPr>
          </w:p>
        </w:tc>
        <w:tc>
          <w:tcPr>
            <w:tcW w:w="3248" w:type="pct"/>
          </w:tcPr>
          <w:p w:rsidR="00BF3F2F" w:rsidRDefault="00BF3F2F" w:rsidP="00DF24AC">
            <w:pPr>
              <w:pStyle w:val="a6"/>
            </w:pPr>
            <w:r>
              <w:t>Практические занятия</w:t>
            </w:r>
          </w:p>
        </w:tc>
        <w:tc>
          <w:tcPr>
            <w:tcW w:w="422" w:type="pct"/>
          </w:tcPr>
          <w:p w:rsidR="00BF3F2F" w:rsidRPr="007F18F6" w:rsidRDefault="00BF3F2F" w:rsidP="00DF24AC">
            <w:pPr>
              <w:pStyle w:val="a6"/>
            </w:pPr>
            <w:r>
              <w:t>6</w:t>
            </w:r>
          </w:p>
        </w:tc>
        <w:tc>
          <w:tcPr>
            <w:tcW w:w="566" w:type="pct"/>
          </w:tcPr>
          <w:p w:rsidR="00BF3F2F" w:rsidRPr="007F18F6" w:rsidRDefault="00BF3F2F" w:rsidP="00DF24AC">
            <w:pPr>
              <w:pStyle w:val="a6"/>
            </w:pPr>
            <w:r>
              <w:t>6</w:t>
            </w:r>
          </w:p>
        </w:tc>
        <w:tc>
          <w:tcPr>
            <w:tcW w:w="133" w:type="pct"/>
          </w:tcPr>
          <w:p w:rsidR="00BF3F2F" w:rsidRPr="007F18F6" w:rsidRDefault="00BF3F2F" w:rsidP="00DF24AC">
            <w:pPr>
              <w:pStyle w:val="a6"/>
            </w:pPr>
          </w:p>
        </w:tc>
        <w:tc>
          <w:tcPr>
            <w:tcW w:w="171" w:type="pct"/>
          </w:tcPr>
          <w:p w:rsidR="00BF3F2F" w:rsidRPr="007F18F6" w:rsidRDefault="00BF3F2F" w:rsidP="00DF24AC">
            <w:pPr>
              <w:pStyle w:val="a6"/>
            </w:pPr>
          </w:p>
        </w:tc>
        <w:tc>
          <w:tcPr>
            <w:tcW w:w="178" w:type="pct"/>
          </w:tcPr>
          <w:p w:rsidR="00BF3F2F" w:rsidRPr="007F18F6" w:rsidRDefault="00BF3F2F" w:rsidP="00DF24AC">
            <w:pPr>
              <w:pStyle w:val="a6"/>
            </w:pPr>
          </w:p>
        </w:tc>
      </w:tr>
      <w:tr w:rsidR="00BF3F2F" w:rsidRPr="003A7F7A" w:rsidTr="00DB729C">
        <w:tc>
          <w:tcPr>
            <w:tcW w:w="282" w:type="pct"/>
          </w:tcPr>
          <w:p w:rsidR="00BF3F2F" w:rsidRPr="00B94474" w:rsidRDefault="00BF3F2F" w:rsidP="00DF24AC">
            <w:pPr>
              <w:pStyle w:val="a6"/>
            </w:pPr>
            <w:r w:rsidRPr="00B94474">
              <w:t>1.3</w:t>
            </w:r>
          </w:p>
        </w:tc>
        <w:tc>
          <w:tcPr>
            <w:tcW w:w="3248" w:type="pct"/>
          </w:tcPr>
          <w:p w:rsidR="00BF3F2F" w:rsidRPr="00B94474" w:rsidRDefault="00BF3F2F" w:rsidP="00DF24AC">
            <w:pPr>
              <w:pStyle w:val="a6"/>
            </w:pPr>
            <w:r w:rsidRPr="00B94474">
              <w:t>Консультации</w:t>
            </w:r>
          </w:p>
        </w:tc>
        <w:tc>
          <w:tcPr>
            <w:tcW w:w="422" w:type="pct"/>
          </w:tcPr>
          <w:p w:rsidR="00BF3F2F" w:rsidRPr="00B94474" w:rsidRDefault="00BF3F2F" w:rsidP="00DF24AC">
            <w:pPr>
              <w:pStyle w:val="a6"/>
            </w:pPr>
            <w:r w:rsidRPr="00B94474">
              <w:t>2</w:t>
            </w:r>
          </w:p>
        </w:tc>
        <w:tc>
          <w:tcPr>
            <w:tcW w:w="566" w:type="pct"/>
          </w:tcPr>
          <w:p w:rsidR="00BF3F2F" w:rsidRPr="00B94474" w:rsidRDefault="00BF3F2F" w:rsidP="00DF24AC">
            <w:pPr>
              <w:pStyle w:val="a6"/>
            </w:pPr>
            <w:r w:rsidRPr="00B94474">
              <w:t>2</w:t>
            </w:r>
          </w:p>
        </w:tc>
        <w:tc>
          <w:tcPr>
            <w:tcW w:w="133" w:type="pct"/>
          </w:tcPr>
          <w:p w:rsidR="00BF3F2F" w:rsidRPr="003A7F7A" w:rsidRDefault="00BF3F2F" w:rsidP="00DF24AC">
            <w:pPr>
              <w:pStyle w:val="a6"/>
              <w:rPr>
                <w:b/>
              </w:rPr>
            </w:pPr>
          </w:p>
        </w:tc>
        <w:tc>
          <w:tcPr>
            <w:tcW w:w="171" w:type="pct"/>
          </w:tcPr>
          <w:p w:rsidR="00BF3F2F" w:rsidRPr="003A7F7A" w:rsidRDefault="00BF3F2F" w:rsidP="00DF24AC">
            <w:pPr>
              <w:pStyle w:val="a6"/>
              <w:rPr>
                <w:b/>
              </w:rPr>
            </w:pPr>
          </w:p>
        </w:tc>
        <w:tc>
          <w:tcPr>
            <w:tcW w:w="178" w:type="pct"/>
          </w:tcPr>
          <w:p w:rsidR="00BF3F2F" w:rsidRPr="003A7F7A" w:rsidRDefault="00BF3F2F" w:rsidP="00DF24AC">
            <w:pPr>
              <w:pStyle w:val="a6"/>
              <w:rPr>
                <w:b/>
              </w:rPr>
            </w:pPr>
          </w:p>
        </w:tc>
      </w:tr>
      <w:tr w:rsidR="00985F35" w:rsidRPr="003A7F7A" w:rsidTr="00DB729C">
        <w:tc>
          <w:tcPr>
            <w:tcW w:w="282" w:type="pct"/>
          </w:tcPr>
          <w:p w:rsidR="00985F35" w:rsidRPr="00B94474" w:rsidRDefault="00985F35" w:rsidP="00DF24AC">
            <w:pPr>
              <w:pStyle w:val="a6"/>
            </w:pPr>
            <w:r>
              <w:t>1.4</w:t>
            </w:r>
          </w:p>
        </w:tc>
        <w:tc>
          <w:tcPr>
            <w:tcW w:w="3248" w:type="pct"/>
          </w:tcPr>
          <w:p w:rsidR="00985F35" w:rsidRPr="009F04BE" w:rsidRDefault="00985F35" w:rsidP="00985F35">
            <w:pPr>
              <w:pStyle w:val="a6"/>
              <w:rPr>
                <w:b/>
                <w:bCs/>
              </w:rPr>
            </w:pPr>
            <w:r>
              <w:rPr>
                <w:b/>
                <w:bCs/>
              </w:rPr>
              <w:t xml:space="preserve">Форма </w:t>
            </w:r>
            <w:r w:rsidRPr="009F04BE">
              <w:rPr>
                <w:b/>
                <w:bCs/>
              </w:rPr>
              <w:t>промежуточной аттестации (зачет, экзамен)</w:t>
            </w:r>
          </w:p>
        </w:tc>
        <w:tc>
          <w:tcPr>
            <w:tcW w:w="422" w:type="pct"/>
          </w:tcPr>
          <w:p w:rsidR="00985F35" w:rsidRPr="009F04BE" w:rsidRDefault="00985F35" w:rsidP="00985F35">
            <w:pPr>
              <w:pStyle w:val="a6"/>
              <w:rPr>
                <w:b/>
                <w:bCs/>
              </w:rPr>
            </w:pPr>
            <w:r>
              <w:rPr>
                <w:b/>
                <w:bCs/>
              </w:rPr>
              <w:t>2</w:t>
            </w:r>
          </w:p>
        </w:tc>
        <w:tc>
          <w:tcPr>
            <w:tcW w:w="566" w:type="pct"/>
          </w:tcPr>
          <w:p w:rsidR="00985F35" w:rsidRDefault="00985F35" w:rsidP="00985F35">
            <w:pPr>
              <w:pStyle w:val="a6"/>
              <w:rPr>
                <w:b/>
                <w:bCs/>
              </w:rPr>
            </w:pPr>
            <w:r>
              <w:rPr>
                <w:b/>
                <w:bCs/>
              </w:rPr>
              <w:t>экзамен</w:t>
            </w:r>
          </w:p>
          <w:p w:rsidR="00985F35" w:rsidRPr="009F04BE" w:rsidRDefault="00985F35" w:rsidP="00985F35">
            <w:pPr>
              <w:pStyle w:val="a6"/>
              <w:rPr>
                <w:b/>
                <w:bCs/>
              </w:rPr>
            </w:pPr>
            <w:r>
              <w:rPr>
                <w:b/>
                <w:bCs/>
              </w:rPr>
              <w:t>2</w:t>
            </w:r>
          </w:p>
        </w:tc>
        <w:tc>
          <w:tcPr>
            <w:tcW w:w="133" w:type="pct"/>
          </w:tcPr>
          <w:p w:rsidR="00985F35" w:rsidRPr="003A7F7A" w:rsidRDefault="00985F35" w:rsidP="00DF24AC">
            <w:pPr>
              <w:pStyle w:val="a6"/>
              <w:rPr>
                <w:b/>
              </w:rPr>
            </w:pPr>
          </w:p>
        </w:tc>
        <w:tc>
          <w:tcPr>
            <w:tcW w:w="171" w:type="pct"/>
          </w:tcPr>
          <w:p w:rsidR="00985F35" w:rsidRPr="003A7F7A" w:rsidRDefault="00985F35" w:rsidP="00DF24AC">
            <w:pPr>
              <w:pStyle w:val="a6"/>
              <w:rPr>
                <w:b/>
              </w:rPr>
            </w:pPr>
          </w:p>
        </w:tc>
        <w:tc>
          <w:tcPr>
            <w:tcW w:w="178" w:type="pct"/>
          </w:tcPr>
          <w:p w:rsidR="00985F35" w:rsidRPr="003A7F7A" w:rsidRDefault="00985F35" w:rsidP="00DF24AC">
            <w:pPr>
              <w:pStyle w:val="a6"/>
              <w:rPr>
                <w:b/>
              </w:rPr>
            </w:pPr>
          </w:p>
        </w:tc>
      </w:tr>
      <w:tr w:rsidR="00BF3F2F" w:rsidRPr="007F18F6" w:rsidTr="00DB729C">
        <w:tc>
          <w:tcPr>
            <w:tcW w:w="282" w:type="pct"/>
            <w:shd w:val="clear" w:color="auto" w:fill="E0E0E0"/>
          </w:tcPr>
          <w:p w:rsidR="00BF3F2F" w:rsidRDefault="00BF3F2F" w:rsidP="00DF24AC">
            <w:pPr>
              <w:pStyle w:val="a6"/>
              <w:rPr>
                <w:b/>
                <w:bCs/>
              </w:rPr>
            </w:pPr>
            <w:r>
              <w:rPr>
                <w:b/>
                <w:bCs/>
              </w:rPr>
              <w:t>2</w:t>
            </w:r>
          </w:p>
        </w:tc>
        <w:tc>
          <w:tcPr>
            <w:tcW w:w="3248" w:type="pct"/>
            <w:shd w:val="clear" w:color="auto" w:fill="E0E0E0"/>
          </w:tcPr>
          <w:p w:rsidR="00BF3F2F" w:rsidRPr="007F18F6" w:rsidRDefault="00BF3F2F" w:rsidP="00DF24AC">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BF3F2F" w:rsidRPr="007F18F6" w:rsidRDefault="00BF3F2F" w:rsidP="00DF24AC">
            <w:pPr>
              <w:pStyle w:val="a6"/>
            </w:pPr>
            <w:r>
              <w:t>130</w:t>
            </w:r>
          </w:p>
        </w:tc>
        <w:tc>
          <w:tcPr>
            <w:tcW w:w="566" w:type="pct"/>
            <w:shd w:val="clear" w:color="auto" w:fill="E0E0E0"/>
          </w:tcPr>
          <w:p w:rsidR="00BF3F2F" w:rsidRPr="007F18F6" w:rsidRDefault="00BF3F2F" w:rsidP="00DF24AC">
            <w:pPr>
              <w:pStyle w:val="a6"/>
            </w:pPr>
            <w:r>
              <w:t>130</w:t>
            </w:r>
          </w:p>
        </w:tc>
        <w:tc>
          <w:tcPr>
            <w:tcW w:w="133" w:type="pct"/>
            <w:shd w:val="clear" w:color="auto" w:fill="E0E0E0"/>
          </w:tcPr>
          <w:p w:rsidR="00BF3F2F" w:rsidRPr="007F18F6" w:rsidRDefault="00BF3F2F" w:rsidP="00DF24AC">
            <w:pPr>
              <w:pStyle w:val="a6"/>
            </w:pPr>
          </w:p>
        </w:tc>
        <w:tc>
          <w:tcPr>
            <w:tcW w:w="171" w:type="pct"/>
            <w:shd w:val="clear" w:color="auto" w:fill="E0E0E0"/>
          </w:tcPr>
          <w:p w:rsidR="00BF3F2F" w:rsidRPr="007F18F6" w:rsidRDefault="00BF3F2F" w:rsidP="00DF24AC">
            <w:pPr>
              <w:pStyle w:val="a6"/>
            </w:pPr>
          </w:p>
        </w:tc>
        <w:tc>
          <w:tcPr>
            <w:tcW w:w="178" w:type="pct"/>
            <w:shd w:val="clear" w:color="auto" w:fill="E0E0E0"/>
          </w:tcPr>
          <w:p w:rsidR="00BF3F2F" w:rsidRPr="007F18F6" w:rsidRDefault="00BF3F2F" w:rsidP="00DF24AC">
            <w:pPr>
              <w:pStyle w:val="a6"/>
            </w:pPr>
          </w:p>
        </w:tc>
      </w:tr>
      <w:tr w:rsidR="00BF3F2F" w:rsidRPr="003A7F7A" w:rsidTr="00DB729C">
        <w:trPr>
          <w:trHeight w:val="418"/>
        </w:trPr>
        <w:tc>
          <w:tcPr>
            <w:tcW w:w="282" w:type="pct"/>
            <w:shd w:val="clear" w:color="auto" w:fill="E0E0E0"/>
          </w:tcPr>
          <w:p w:rsidR="00BF3F2F" w:rsidRPr="003A7F7A" w:rsidRDefault="00985F35" w:rsidP="00DF24AC">
            <w:pPr>
              <w:pStyle w:val="a6"/>
              <w:rPr>
                <w:b/>
              </w:rPr>
            </w:pPr>
            <w:r>
              <w:rPr>
                <w:b/>
              </w:rPr>
              <w:t>3</w:t>
            </w:r>
          </w:p>
        </w:tc>
        <w:tc>
          <w:tcPr>
            <w:tcW w:w="3248" w:type="pct"/>
            <w:vMerge w:val="restart"/>
            <w:shd w:val="clear" w:color="auto" w:fill="E0E0E0"/>
          </w:tcPr>
          <w:p w:rsidR="00BF3F2F" w:rsidRPr="003A7F7A" w:rsidRDefault="00BF3F2F" w:rsidP="00DF24AC">
            <w:pPr>
              <w:pStyle w:val="a6"/>
              <w:rPr>
                <w:b/>
              </w:rPr>
            </w:pPr>
            <w:r w:rsidRPr="003A7F7A">
              <w:rPr>
                <w:b/>
              </w:rPr>
              <w:t>Общая трудоемкость                                     час</w:t>
            </w:r>
          </w:p>
          <w:p w:rsidR="00BF3F2F" w:rsidRPr="003A7F7A" w:rsidRDefault="00BF3F2F" w:rsidP="00DF24AC">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BF3F2F" w:rsidRPr="003A7F7A" w:rsidRDefault="00BF3F2F" w:rsidP="00DF24AC">
            <w:pPr>
              <w:pStyle w:val="a6"/>
              <w:rPr>
                <w:b/>
              </w:rPr>
            </w:pPr>
            <w:r>
              <w:rPr>
                <w:b/>
              </w:rPr>
              <w:t>144</w:t>
            </w:r>
          </w:p>
        </w:tc>
        <w:tc>
          <w:tcPr>
            <w:tcW w:w="566" w:type="pct"/>
            <w:shd w:val="clear" w:color="auto" w:fill="E0E0E0"/>
          </w:tcPr>
          <w:p w:rsidR="00BF3F2F" w:rsidRPr="003A7F7A" w:rsidRDefault="00BF3F2F" w:rsidP="00DF24AC">
            <w:pPr>
              <w:pStyle w:val="a6"/>
              <w:rPr>
                <w:b/>
              </w:rPr>
            </w:pPr>
            <w:r>
              <w:rPr>
                <w:b/>
              </w:rPr>
              <w:t>144</w:t>
            </w:r>
          </w:p>
        </w:tc>
        <w:tc>
          <w:tcPr>
            <w:tcW w:w="133" w:type="pct"/>
            <w:shd w:val="clear" w:color="auto" w:fill="E0E0E0"/>
          </w:tcPr>
          <w:p w:rsidR="00BF3F2F" w:rsidRPr="003A7F7A" w:rsidRDefault="00BF3F2F" w:rsidP="00DF24AC">
            <w:pPr>
              <w:pStyle w:val="a6"/>
              <w:rPr>
                <w:b/>
              </w:rPr>
            </w:pPr>
          </w:p>
        </w:tc>
        <w:tc>
          <w:tcPr>
            <w:tcW w:w="171" w:type="pct"/>
            <w:shd w:val="clear" w:color="auto" w:fill="E0E0E0"/>
          </w:tcPr>
          <w:p w:rsidR="00BF3F2F" w:rsidRPr="003A7F7A" w:rsidRDefault="00BF3F2F" w:rsidP="00DF24AC">
            <w:pPr>
              <w:pStyle w:val="a6"/>
              <w:rPr>
                <w:b/>
              </w:rPr>
            </w:pPr>
          </w:p>
        </w:tc>
        <w:tc>
          <w:tcPr>
            <w:tcW w:w="178" w:type="pct"/>
            <w:shd w:val="clear" w:color="auto" w:fill="E0E0E0"/>
          </w:tcPr>
          <w:p w:rsidR="00BF3F2F" w:rsidRPr="003A7F7A" w:rsidRDefault="00BF3F2F" w:rsidP="00DF24AC">
            <w:pPr>
              <w:pStyle w:val="a6"/>
              <w:rPr>
                <w:b/>
              </w:rPr>
            </w:pPr>
          </w:p>
        </w:tc>
      </w:tr>
      <w:tr w:rsidR="00BF3F2F" w:rsidRPr="007F18F6" w:rsidTr="00DB729C">
        <w:trPr>
          <w:trHeight w:val="345"/>
        </w:trPr>
        <w:tc>
          <w:tcPr>
            <w:tcW w:w="282" w:type="pct"/>
            <w:tcBorders>
              <w:bottom w:val="single" w:sz="12" w:space="0" w:color="auto"/>
            </w:tcBorders>
          </w:tcPr>
          <w:p w:rsidR="00BF3F2F" w:rsidRPr="007F18F6" w:rsidRDefault="00BF3F2F" w:rsidP="00DF24AC">
            <w:pPr>
              <w:pStyle w:val="a6"/>
            </w:pPr>
          </w:p>
        </w:tc>
        <w:tc>
          <w:tcPr>
            <w:tcW w:w="3248" w:type="pct"/>
            <w:vMerge/>
            <w:tcBorders>
              <w:bottom w:val="single" w:sz="12" w:space="0" w:color="auto"/>
            </w:tcBorders>
          </w:tcPr>
          <w:p w:rsidR="00BF3F2F" w:rsidRPr="007F18F6" w:rsidRDefault="00BF3F2F" w:rsidP="00DF24AC">
            <w:pPr>
              <w:pStyle w:val="a6"/>
            </w:pPr>
          </w:p>
        </w:tc>
        <w:tc>
          <w:tcPr>
            <w:tcW w:w="422" w:type="pct"/>
            <w:tcBorders>
              <w:bottom w:val="single" w:sz="12" w:space="0" w:color="auto"/>
            </w:tcBorders>
          </w:tcPr>
          <w:p w:rsidR="00BF3F2F" w:rsidRPr="007F18F6" w:rsidRDefault="00BF3F2F" w:rsidP="00DF24AC">
            <w:pPr>
              <w:pStyle w:val="a6"/>
            </w:pPr>
            <w:r>
              <w:t>4</w:t>
            </w:r>
          </w:p>
        </w:tc>
        <w:tc>
          <w:tcPr>
            <w:tcW w:w="566" w:type="pct"/>
            <w:tcBorders>
              <w:bottom w:val="single" w:sz="12" w:space="0" w:color="auto"/>
            </w:tcBorders>
          </w:tcPr>
          <w:p w:rsidR="00BF3F2F" w:rsidRPr="007F18F6" w:rsidRDefault="00BF3F2F" w:rsidP="00DF24AC">
            <w:pPr>
              <w:pStyle w:val="a6"/>
            </w:pPr>
            <w:r>
              <w:t>4</w:t>
            </w:r>
          </w:p>
        </w:tc>
        <w:tc>
          <w:tcPr>
            <w:tcW w:w="133" w:type="pct"/>
            <w:tcBorders>
              <w:bottom w:val="single" w:sz="12" w:space="0" w:color="auto"/>
            </w:tcBorders>
          </w:tcPr>
          <w:p w:rsidR="00BF3F2F" w:rsidRPr="007F18F6" w:rsidRDefault="00BF3F2F" w:rsidP="00DF24AC">
            <w:pPr>
              <w:pStyle w:val="a6"/>
            </w:pPr>
          </w:p>
        </w:tc>
        <w:tc>
          <w:tcPr>
            <w:tcW w:w="171" w:type="pct"/>
            <w:tcBorders>
              <w:bottom w:val="single" w:sz="12" w:space="0" w:color="auto"/>
            </w:tcBorders>
          </w:tcPr>
          <w:p w:rsidR="00BF3F2F" w:rsidRPr="007F18F6" w:rsidRDefault="00BF3F2F" w:rsidP="00DF24AC">
            <w:pPr>
              <w:pStyle w:val="a6"/>
            </w:pPr>
          </w:p>
        </w:tc>
        <w:tc>
          <w:tcPr>
            <w:tcW w:w="178" w:type="pct"/>
            <w:tcBorders>
              <w:bottom w:val="single" w:sz="12" w:space="0" w:color="auto"/>
            </w:tcBorders>
          </w:tcPr>
          <w:p w:rsidR="00BF3F2F" w:rsidRPr="007F18F6" w:rsidRDefault="00BF3F2F" w:rsidP="00DF24AC">
            <w:pPr>
              <w:pStyle w:val="a6"/>
            </w:pPr>
          </w:p>
        </w:tc>
      </w:tr>
    </w:tbl>
    <w:p w:rsidR="00BF3F2F" w:rsidRDefault="00BF3F2F" w:rsidP="00AC178F">
      <w:pPr>
        <w:jc w:val="both"/>
        <w:rPr>
          <w:b/>
          <w:bCs/>
        </w:rPr>
        <w:sectPr w:rsidR="00BF3F2F" w:rsidSect="00971C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487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4"/>
        <w:gridCol w:w="2389"/>
        <w:gridCol w:w="1443"/>
        <w:gridCol w:w="681"/>
        <w:gridCol w:w="2574"/>
        <w:gridCol w:w="724"/>
        <w:gridCol w:w="1740"/>
        <w:gridCol w:w="566"/>
        <w:gridCol w:w="566"/>
        <w:gridCol w:w="566"/>
        <w:gridCol w:w="2115"/>
      </w:tblGrid>
      <w:tr w:rsidR="00BF3F2F" w:rsidRPr="00AB4861" w:rsidTr="00DF24AC">
        <w:tc>
          <w:tcPr>
            <w:tcW w:w="369" w:type="pct"/>
            <w:vMerge w:val="restart"/>
            <w:textDirection w:val="btLr"/>
          </w:tcPr>
          <w:p w:rsidR="00BF3F2F" w:rsidRPr="00AB4861" w:rsidRDefault="00BF3F2F" w:rsidP="00BF3F2F">
            <w:pPr>
              <w:ind w:left="113" w:right="113"/>
              <w:jc w:val="both"/>
              <w:rPr>
                <w:sz w:val="18"/>
                <w:szCs w:val="18"/>
              </w:rPr>
            </w:pPr>
            <w:r w:rsidRPr="00F45270">
              <w:rPr>
                <w:sz w:val="22"/>
                <w:szCs w:val="22"/>
              </w:rPr>
              <w:t>Номер недели семестра</w:t>
            </w:r>
          </w:p>
        </w:tc>
        <w:tc>
          <w:tcPr>
            <w:tcW w:w="828" w:type="pct"/>
            <w:vMerge w:val="restart"/>
          </w:tcPr>
          <w:p w:rsidR="00BF3F2F" w:rsidRPr="00AB4861" w:rsidRDefault="00BF3F2F" w:rsidP="00BF3F2F">
            <w:pPr>
              <w:jc w:val="both"/>
              <w:rPr>
                <w:sz w:val="18"/>
                <w:szCs w:val="18"/>
              </w:rPr>
            </w:pPr>
            <w:r w:rsidRPr="00F45270">
              <w:rPr>
                <w:sz w:val="22"/>
                <w:szCs w:val="22"/>
              </w:rPr>
              <w:t>Наименование раздела</w:t>
            </w:r>
          </w:p>
        </w:tc>
        <w:tc>
          <w:tcPr>
            <w:tcW w:w="500" w:type="pct"/>
            <w:vMerge w:val="restart"/>
          </w:tcPr>
          <w:p w:rsidR="00BF3F2F" w:rsidRPr="00AB4861" w:rsidRDefault="00BF3F2F" w:rsidP="00BF3F2F">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303" w:type="pct"/>
            <w:gridSpan w:val="8"/>
          </w:tcPr>
          <w:p w:rsidR="00BF3F2F" w:rsidRPr="00AB4861" w:rsidRDefault="00BF3F2F" w:rsidP="00BF3F2F">
            <w:pPr>
              <w:jc w:val="both"/>
              <w:rPr>
                <w:sz w:val="18"/>
                <w:szCs w:val="18"/>
              </w:rPr>
            </w:pPr>
            <w:r w:rsidRPr="00F45270">
              <w:rPr>
                <w:sz w:val="22"/>
                <w:szCs w:val="22"/>
              </w:rPr>
              <w:t>Виды учебных занятий и формы их проведения</w:t>
            </w:r>
          </w:p>
        </w:tc>
      </w:tr>
      <w:tr w:rsidR="00BF3F2F" w:rsidRPr="00AB4861" w:rsidTr="00DF24AC">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1982" w:type="pct"/>
            <w:gridSpan w:val="4"/>
          </w:tcPr>
          <w:p w:rsidR="00BF3F2F" w:rsidRPr="00FD21DB" w:rsidRDefault="00BF3F2F" w:rsidP="00BF3F2F">
            <w:pPr>
              <w:jc w:val="both"/>
              <w:rPr>
                <w:sz w:val="16"/>
                <w:szCs w:val="16"/>
              </w:rPr>
            </w:pPr>
            <w:r w:rsidRPr="00FD21DB">
              <w:rPr>
                <w:sz w:val="16"/>
                <w:szCs w:val="16"/>
              </w:rPr>
              <w:t xml:space="preserve">Контактная работа </w:t>
            </w:r>
            <w:proofErr w:type="gramStart"/>
            <w:r w:rsidRPr="00FD21DB">
              <w:rPr>
                <w:sz w:val="16"/>
                <w:szCs w:val="16"/>
              </w:rPr>
              <w:t>обучающихся</w:t>
            </w:r>
            <w:proofErr w:type="gramEnd"/>
            <w:r w:rsidRPr="00FD21DB">
              <w:rPr>
                <w:sz w:val="16"/>
                <w:szCs w:val="16"/>
              </w:rPr>
              <w:t xml:space="preserve"> с преподавателем</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Консультации, акад. часов</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консультации</w:t>
            </w:r>
          </w:p>
        </w:tc>
        <w:tc>
          <w:tcPr>
            <w:tcW w:w="196" w:type="pct"/>
            <w:vMerge w:val="restart"/>
            <w:textDirection w:val="btLr"/>
          </w:tcPr>
          <w:p w:rsidR="00BF3F2F" w:rsidRPr="00FD21DB" w:rsidRDefault="00BF3F2F" w:rsidP="00BF3F2F">
            <w:pPr>
              <w:ind w:left="113" w:right="113"/>
              <w:jc w:val="both"/>
              <w:rPr>
                <w:sz w:val="16"/>
                <w:szCs w:val="16"/>
              </w:rPr>
            </w:pPr>
            <w:r w:rsidRPr="00FD21DB">
              <w:rPr>
                <w:sz w:val="16"/>
                <w:szCs w:val="16"/>
              </w:rPr>
              <w:t>СРО, акад</w:t>
            </w:r>
            <w:proofErr w:type="gramStart"/>
            <w:r w:rsidRPr="00FD21DB">
              <w:rPr>
                <w:sz w:val="16"/>
                <w:szCs w:val="16"/>
              </w:rPr>
              <w:t>.ч</w:t>
            </w:r>
            <w:proofErr w:type="gramEnd"/>
            <w:r w:rsidRPr="00FD21DB">
              <w:rPr>
                <w:sz w:val="16"/>
                <w:szCs w:val="16"/>
              </w:rPr>
              <w:t>асов</w:t>
            </w:r>
          </w:p>
        </w:tc>
        <w:tc>
          <w:tcPr>
            <w:tcW w:w="733" w:type="pct"/>
            <w:vMerge w:val="restart"/>
            <w:textDirection w:val="btLr"/>
          </w:tcPr>
          <w:p w:rsidR="00BF3F2F" w:rsidRPr="00FD21DB" w:rsidRDefault="00BF3F2F" w:rsidP="00BF3F2F">
            <w:pPr>
              <w:ind w:left="113" w:right="113"/>
              <w:jc w:val="both"/>
              <w:rPr>
                <w:sz w:val="16"/>
                <w:szCs w:val="16"/>
              </w:rPr>
            </w:pPr>
            <w:r w:rsidRPr="00FD21DB">
              <w:rPr>
                <w:sz w:val="16"/>
                <w:szCs w:val="16"/>
              </w:rPr>
              <w:t>Форма проведения СРО</w:t>
            </w:r>
          </w:p>
        </w:tc>
      </w:tr>
      <w:tr w:rsidR="00BF3F2F" w:rsidRPr="00AB4861" w:rsidTr="00DF24AC">
        <w:trPr>
          <w:cantSplit/>
          <w:trHeight w:val="1134"/>
        </w:trPr>
        <w:tc>
          <w:tcPr>
            <w:tcW w:w="369" w:type="pct"/>
            <w:vMerge/>
          </w:tcPr>
          <w:p w:rsidR="00BF3F2F" w:rsidRPr="00AB4861" w:rsidRDefault="00BF3F2F" w:rsidP="00BF3F2F">
            <w:pPr>
              <w:jc w:val="both"/>
              <w:rPr>
                <w:sz w:val="18"/>
                <w:szCs w:val="18"/>
              </w:rPr>
            </w:pPr>
          </w:p>
        </w:tc>
        <w:tc>
          <w:tcPr>
            <w:tcW w:w="828" w:type="pct"/>
            <w:vMerge/>
          </w:tcPr>
          <w:p w:rsidR="00BF3F2F" w:rsidRPr="00AB4861" w:rsidRDefault="00BF3F2F" w:rsidP="00BF3F2F">
            <w:pPr>
              <w:jc w:val="both"/>
              <w:rPr>
                <w:sz w:val="18"/>
                <w:szCs w:val="18"/>
              </w:rPr>
            </w:pPr>
          </w:p>
        </w:tc>
        <w:tc>
          <w:tcPr>
            <w:tcW w:w="500" w:type="pct"/>
            <w:vMerge/>
          </w:tcPr>
          <w:p w:rsidR="00BF3F2F" w:rsidRPr="00AB4861" w:rsidRDefault="00BF3F2F" w:rsidP="00BF3F2F">
            <w:pPr>
              <w:jc w:val="both"/>
              <w:rPr>
                <w:sz w:val="18"/>
                <w:szCs w:val="18"/>
              </w:rPr>
            </w:pPr>
          </w:p>
        </w:tc>
        <w:tc>
          <w:tcPr>
            <w:tcW w:w="236" w:type="pct"/>
            <w:textDirection w:val="btLr"/>
          </w:tcPr>
          <w:p w:rsidR="00BF3F2F" w:rsidRPr="00FD21DB" w:rsidRDefault="00BF3F2F" w:rsidP="00BF3F2F">
            <w:pPr>
              <w:ind w:left="113" w:right="-108"/>
              <w:jc w:val="both"/>
              <w:rPr>
                <w:sz w:val="16"/>
                <w:szCs w:val="16"/>
              </w:rPr>
            </w:pPr>
            <w:r w:rsidRPr="00FD21DB">
              <w:rPr>
                <w:sz w:val="16"/>
                <w:szCs w:val="16"/>
              </w:rPr>
              <w:t xml:space="preserve">Занятия лекционного типа, </w:t>
            </w:r>
          </w:p>
          <w:p w:rsidR="00BF3F2F" w:rsidRPr="00FD21DB" w:rsidRDefault="00BF3F2F" w:rsidP="00BF3F2F">
            <w:pPr>
              <w:ind w:left="113" w:right="113"/>
              <w:jc w:val="both"/>
              <w:rPr>
                <w:sz w:val="16"/>
                <w:szCs w:val="16"/>
              </w:rPr>
            </w:pPr>
            <w:r w:rsidRPr="00FD21DB">
              <w:rPr>
                <w:sz w:val="16"/>
                <w:szCs w:val="16"/>
              </w:rPr>
              <w:t xml:space="preserve"> акад. часов</w:t>
            </w:r>
          </w:p>
        </w:tc>
        <w:tc>
          <w:tcPr>
            <w:tcW w:w="892"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занятия лекционного типа</w:t>
            </w:r>
          </w:p>
        </w:tc>
        <w:tc>
          <w:tcPr>
            <w:tcW w:w="251" w:type="pct"/>
            <w:textDirection w:val="btLr"/>
          </w:tcPr>
          <w:p w:rsidR="00BF3F2F" w:rsidRPr="00FD21DB" w:rsidRDefault="00BF3F2F" w:rsidP="00BF3F2F">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w:t>
            </w:r>
            <w:proofErr w:type="gramStart"/>
            <w:r w:rsidRPr="00FD21DB">
              <w:rPr>
                <w:sz w:val="16"/>
                <w:szCs w:val="16"/>
              </w:rPr>
              <w:t>.ч</w:t>
            </w:r>
            <w:proofErr w:type="gramEnd"/>
            <w:r w:rsidRPr="00FD21DB">
              <w:rPr>
                <w:sz w:val="16"/>
                <w:szCs w:val="16"/>
              </w:rPr>
              <w:t>асо</w:t>
            </w:r>
            <w:proofErr w:type="spellEnd"/>
          </w:p>
        </w:tc>
        <w:tc>
          <w:tcPr>
            <w:tcW w:w="603" w:type="pct"/>
            <w:textDirection w:val="btLr"/>
          </w:tcPr>
          <w:p w:rsidR="00BF3F2F" w:rsidRPr="00FD21DB" w:rsidRDefault="00BF3F2F" w:rsidP="00BF3F2F">
            <w:pPr>
              <w:ind w:left="113" w:right="113"/>
              <w:jc w:val="both"/>
              <w:rPr>
                <w:sz w:val="16"/>
                <w:szCs w:val="16"/>
              </w:rPr>
            </w:pPr>
            <w:r w:rsidRPr="00FD21DB">
              <w:rPr>
                <w:sz w:val="16"/>
                <w:szCs w:val="16"/>
              </w:rPr>
              <w:t>Форма проведения практического занятия</w:t>
            </w: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FD21DB" w:rsidRDefault="00BF3F2F" w:rsidP="00BF3F2F">
            <w:pPr>
              <w:ind w:left="113" w:right="113"/>
              <w:jc w:val="both"/>
              <w:rPr>
                <w:sz w:val="16"/>
                <w:szCs w:val="16"/>
              </w:rPr>
            </w:pPr>
          </w:p>
        </w:tc>
        <w:tc>
          <w:tcPr>
            <w:tcW w:w="196" w:type="pct"/>
            <w:vMerge/>
            <w:textDirection w:val="btLr"/>
          </w:tcPr>
          <w:p w:rsidR="00BF3F2F" w:rsidRPr="00AB4861" w:rsidRDefault="00BF3F2F" w:rsidP="00BF3F2F">
            <w:pPr>
              <w:ind w:left="113" w:right="113"/>
              <w:jc w:val="both"/>
              <w:rPr>
                <w:sz w:val="18"/>
                <w:szCs w:val="18"/>
              </w:rPr>
            </w:pPr>
          </w:p>
        </w:tc>
        <w:tc>
          <w:tcPr>
            <w:tcW w:w="733" w:type="pct"/>
            <w:vMerge/>
            <w:textDirection w:val="btLr"/>
          </w:tcPr>
          <w:p w:rsidR="00BF3F2F" w:rsidRPr="00AB4861" w:rsidRDefault="00BF3F2F" w:rsidP="00BF3F2F">
            <w:pPr>
              <w:ind w:left="113" w:right="113"/>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w:t>
            </w:r>
          </w:p>
        </w:tc>
        <w:tc>
          <w:tcPr>
            <w:tcW w:w="828" w:type="pct"/>
            <w:vMerge w:val="restart"/>
          </w:tcPr>
          <w:p w:rsidR="00BF3F2F" w:rsidRPr="00AB4861" w:rsidRDefault="00BF3F2F" w:rsidP="00BF3F2F">
            <w:pPr>
              <w:jc w:val="both"/>
              <w:rPr>
                <w:sz w:val="18"/>
                <w:szCs w:val="18"/>
              </w:rPr>
            </w:pPr>
          </w:p>
          <w:p w:rsidR="00BF3F2F" w:rsidRPr="00AB4861" w:rsidRDefault="00BF3F2F" w:rsidP="00BF3F2F">
            <w:pPr>
              <w:jc w:val="both"/>
              <w:rPr>
                <w:sz w:val="18"/>
                <w:szCs w:val="18"/>
              </w:rPr>
            </w:pPr>
          </w:p>
          <w:p w:rsidR="00BF3F2F" w:rsidRPr="00AB4861" w:rsidRDefault="00BF3F2F" w:rsidP="00BF3F2F">
            <w:pPr>
              <w:jc w:val="both"/>
              <w:rPr>
                <w:sz w:val="18"/>
                <w:szCs w:val="18"/>
              </w:rPr>
            </w:pPr>
            <w:r>
              <w:rPr>
                <w:sz w:val="18"/>
                <w:szCs w:val="18"/>
              </w:rPr>
              <w:t>Сервисная деятельность предприятий индустрии гостеприимства</w:t>
            </w:r>
            <w:r w:rsidRPr="00AB4861">
              <w:rPr>
                <w:sz w:val="18"/>
                <w:szCs w:val="18"/>
              </w:rPr>
              <w:t xml:space="preserve"> в жизни современного общества</w:t>
            </w:r>
          </w:p>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 xml:space="preserve">1. </w:t>
            </w:r>
            <w:r>
              <w:rPr>
                <w:sz w:val="18"/>
                <w:szCs w:val="18"/>
              </w:rPr>
              <w:t>Сервисная деятельность предприятий индустрии гостеприимства</w:t>
            </w:r>
            <w:r w:rsidRPr="00AB4861">
              <w:rPr>
                <w:sz w:val="18"/>
                <w:szCs w:val="18"/>
              </w:rPr>
              <w:t xml:space="preserve"> как форма удовлетворения </w:t>
            </w:r>
          </w:p>
          <w:p w:rsidR="00BF3F2F" w:rsidRPr="00AB4861" w:rsidRDefault="00BF3F2F" w:rsidP="00BF3F2F">
            <w:pPr>
              <w:jc w:val="both"/>
              <w:rPr>
                <w:sz w:val="18"/>
                <w:szCs w:val="18"/>
              </w:rPr>
            </w:pPr>
            <w:r w:rsidRPr="00AB4861">
              <w:rPr>
                <w:sz w:val="18"/>
                <w:szCs w:val="18"/>
              </w:rPr>
              <w:t>потребностей человека</w:t>
            </w:r>
          </w:p>
        </w:tc>
        <w:tc>
          <w:tcPr>
            <w:tcW w:w="236" w:type="pct"/>
          </w:tcPr>
          <w:p w:rsidR="00BF3F2F" w:rsidRPr="00AB4861" w:rsidRDefault="00BF3F2F" w:rsidP="00BF3F2F">
            <w:pPr>
              <w:jc w:val="both"/>
              <w:rPr>
                <w:sz w:val="18"/>
                <w:szCs w:val="18"/>
              </w:rPr>
            </w:pPr>
            <w:r>
              <w:rPr>
                <w:sz w:val="18"/>
                <w:szCs w:val="18"/>
              </w:rPr>
              <w:t>2</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2. Социальные предпосылки возникновения сервисной деятельности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005A25">
            <w:pPr>
              <w:jc w:val="both"/>
              <w:rPr>
                <w:sz w:val="18"/>
                <w:szCs w:val="18"/>
              </w:rPr>
            </w:pPr>
            <w:r>
              <w:rPr>
                <w:sz w:val="18"/>
                <w:szCs w:val="18"/>
              </w:rPr>
              <w:t xml:space="preserve">Практическое занятие в форме </w:t>
            </w:r>
            <w:r w:rsidR="00005A25">
              <w:rPr>
                <w:sz w:val="18"/>
                <w:szCs w:val="18"/>
              </w:rPr>
              <w:t>круглого стола</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Подборка определений сервисной деятельности из источников 1, 3, 5</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3/1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3. Специфика услуг как товара</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обсуждение в виде круглого стола современных </w:t>
            </w:r>
            <w:r w:rsidRPr="00AB4861">
              <w:rPr>
                <w:sz w:val="18"/>
                <w:szCs w:val="18"/>
              </w:rPr>
              <w:lastRenderedPageBreak/>
              <w:t>подходов к функциям и принципам современного сервиса и оказания услуг.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lastRenderedPageBreak/>
              <w:t>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BF3F2F">
            <w:pPr>
              <w:jc w:val="both"/>
              <w:rPr>
                <w:sz w:val="18"/>
                <w:szCs w:val="18"/>
              </w:rPr>
            </w:pPr>
            <w:r w:rsidRPr="00AB4861">
              <w:rPr>
                <w:sz w:val="18"/>
                <w:szCs w:val="18"/>
              </w:rPr>
              <w:t>4. Ценность услуги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9A04D3" w:rsidRDefault="009A04D3" w:rsidP="00BF3F2F">
            <w:pPr>
              <w:jc w:val="both"/>
              <w:rPr>
                <w:sz w:val="18"/>
                <w:szCs w:val="18"/>
              </w:rPr>
            </w:pPr>
            <w:r>
              <w:rPr>
                <w:sz w:val="18"/>
                <w:szCs w:val="18"/>
                <w:lang w:eastAsia="en-US"/>
              </w:rPr>
              <w:t>5.</w:t>
            </w:r>
            <w:r w:rsidRPr="009A04D3">
              <w:rPr>
                <w:sz w:val="18"/>
                <w:szCs w:val="18"/>
                <w:lang w:eastAsia="en-US"/>
              </w:rPr>
              <w:t>П</w:t>
            </w:r>
            <w:r>
              <w:rPr>
                <w:sz w:val="18"/>
                <w:szCs w:val="18"/>
                <w:lang w:eastAsia="en-US"/>
              </w:rPr>
              <w:t xml:space="preserve">роектирование </w:t>
            </w:r>
            <w:r w:rsidRPr="009A04D3">
              <w:rPr>
                <w:sz w:val="18"/>
                <w:szCs w:val="18"/>
                <w:lang w:eastAsia="en-US"/>
              </w:rPr>
              <w:t>межличностных, групповых и организационных коммуникаций</w:t>
            </w:r>
            <w:r>
              <w:rPr>
                <w:sz w:val="18"/>
                <w:szCs w:val="18"/>
                <w:lang w:eastAsia="en-US"/>
              </w:rPr>
              <w:t xml:space="preserve"> в процессе формирования ценности услуги</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Pr="00AB4861"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Pr>
                <w:sz w:val="18"/>
                <w:szCs w:val="18"/>
              </w:rPr>
              <w:t>Практическое занятие, предусматривающее 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Default="00495E32" w:rsidP="00BF3F2F">
            <w:pPr>
              <w:jc w:val="both"/>
              <w:rPr>
                <w:sz w:val="18"/>
                <w:szCs w:val="18"/>
              </w:rPr>
            </w:pPr>
            <w:r>
              <w:rPr>
                <w:sz w:val="18"/>
                <w:szCs w:val="18"/>
              </w:rPr>
              <w:t>6</w:t>
            </w:r>
          </w:p>
        </w:tc>
        <w:tc>
          <w:tcPr>
            <w:tcW w:w="733" w:type="pct"/>
          </w:tcPr>
          <w:p w:rsidR="009A04D3" w:rsidRPr="00AB4861" w:rsidRDefault="00495E32"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F3F2F" w:rsidRPr="00AB4861" w:rsidTr="00DF24AC">
        <w:trPr>
          <w:trHeight w:val="2071"/>
        </w:trPr>
        <w:tc>
          <w:tcPr>
            <w:tcW w:w="369" w:type="pct"/>
          </w:tcPr>
          <w:p w:rsidR="00BF3F2F" w:rsidRPr="00AB4861" w:rsidRDefault="00BF3F2F" w:rsidP="00BF3F2F">
            <w:pPr>
              <w:jc w:val="both"/>
              <w:rPr>
                <w:sz w:val="18"/>
                <w:szCs w:val="18"/>
              </w:rPr>
            </w:pPr>
            <w:r w:rsidRPr="00AB4861">
              <w:rPr>
                <w:sz w:val="18"/>
                <w:szCs w:val="18"/>
              </w:rPr>
              <w:t>5,6/1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6</w:t>
            </w:r>
            <w:r w:rsidR="00BF3F2F" w:rsidRPr="00AB4861">
              <w:rPr>
                <w:sz w:val="18"/>
                <w:szCs w:val="18"/>
              </w:rPr>
              <w:t xml:space="preserve">. Жизненный цикл услуг.      </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6/1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7</w:t>
            </w:r>
            <w:r w:rsidR="00BF3F2F" w:rsidRPr="00AB4861">
              <w:rPr>
                <w:sz w:val="18"/>
                <w:szCs w:val="18"/>
              </w:rPr>
              <w:t>. Сервис как компонент продажи товаров.</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Pr>
                <w:sz w:val="18"/>
                <w:szCs w:val="18"/>
                <w:shd w:val="clear" w:color="auto" w:fill="FFFFFF"/>
              </w:rPr>
              <w:t xml:space="preserve">      </w:t>
            </w: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 xml:space="preserve">слушатель должен </w:t>
            </w:r>
            <w:r w:rsidRPr="00AB4861">
              <w:rPr>
                <w:sz w:val="18"/>
                <w:szCs w:val="18"/>
                <w:shd w:val="clear" w:color="auto" w:fill="FFFFFF"/>
              </w:rPr>
              <w:lastRenderedPageBreak/>
              <w:t>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Представление презентаций по проблематике лекции, </w:t>
            </w:r>
            <w:proofErr w:type="gramStart"/>
            <w:r w:rsidRPr="00AB4861">
              <w:rPr>
                <w:sz w:val="18"/>
                <w:szCs w:val="18"/>
              </w:rPr>
              <w:lastRenderedPageBreak/>
              <w:t>разработанная</w:t>
            </w:r>
            <w:proofErr w:type="gramEnd"/>
            <w:r w:rsidRPr="00AB4861">
              <w:rPr>
                <w:sz w:val="18"/>
                <w:szCs w:val="18"/>
              </w:rPr>
              <w:t xml:space="preserve"> группой студентов</w:t>
            </w:r>
          </w:p>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изучение научной и научно-методической базы по поставленной проблематике</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6/1</w:t>
            </w:r>
          </w:p>
        </w:tc>
        <w:tc>
          <w:tcPr>
            <w:tcW w:w="828" w:type="pct"/>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1</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7,8/1</w:t>
            </w:r>
          </w:p>
        </w:tc>
        <w:tc>
          <w:tcPr>
            <w:tcW w:w="828" w:type="pct"/>
            <w:vMerge w:val="restart"/>
            <w:vAlign w:val="center"/>
          </w:tcPr>
          <w:p w:rsidR="00BF3F2F" w:rsidRPr="00AB4861" w:rsidRDefault="00BF3F2F" w:rsidP="00BF3F2F">
            <w:pPr>
              <w:jc w:val="both"/>
              <w:rPr>
                <w:sz w:val="18"/>
                <w:szCs w:val="18"/>
              </w:rPr>
            </w:pPr>
            <w:r w:rsidRPr="00AB4861">
              <w:rPr>
                <w:sz w:val="18"/>
                <w:szCs w:val="18"/>
              </w:rPr>
              <w:t>Основы теории организации обслуживания</w:t>
            </w:r>
          </w:p>
        </w:tc>
        <w:tc>
          <w:tcPr>
            <w:tcW w:w="500" w:type="pct"/>
          </w:tcPr>
          <w:p w:rsidR="00BF3F2F" w:rsidRPr="00AB4861" w:rsidRDefault="008A5643" w:rsidP="00BF3F2F">
            <w:pPr>
              <w:jc w:val="both"/>
              <w:rPr>
                <w:sz w:val="18"/>
                <w:szCs w:val="18"/>
              </w:rPr>
            </w:pPr>
            <w:r>
              <w:rPr>
                <w:sz w:val="18"/>
                <w:szCs w:val="18"/>
              </w:rPr>
              <w:t>8</w:t>
            </w:r>
            <w:r w:rsidR="00BF3F2F" w:rsidRPr="00AB4861">
              <w:rPr>
                <w:sz w:val="18"/>
                <w:szCs w:val="18"/>
              </w:rPr>
              <w:t>. Поведение потребителей и принятие ими решений</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6</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9A04D3" w:rsidRPr="00AB4861" w:rsidTr="00DF24AC">
        <w:tc>
          <w:tcPr>
            <w:tcW w:w="369" w:type="pct"/>
          </w:tcPr>
          <w:p w:rsidR="009A04D3" w:rsidRPr="00AB4861" w:rsidRDefault="009A04D3" w:rsidP="00BF3F2F">
            <w:pPr>
              <w:jc w:val="both"/>
              <w:rPr>
                <w:sz w:val="18"/>
                <w:szCs w:val="18"/>
              </w:rPr>
            </w:pPr>
          </w:p>
        </w:tc>
        <w:tc>
          <w:tcPr>
            <w:tcW w:w="828" w:type="pct"/>
            <w:vMerge/>
            <w:vAlign w:val="center"/>
          </w:tcPr>
          <w:p w:rsidR="009A04D3" w:rsidRPr="00AB4861" w:rsidRDefault="009A04D3" w:rsidP="00BF3F2F">
            <w:pPr>
              <w:jc w:val="both"/>
              <w:rPr>
                <w:sz w:val="18"/>
                <w:szCs w:val="18"/>
              </w:rPr>
            </w:pPr>
          </w:p>
        </w:tc>
        <w:tc>
          <w:tcPr>
            <w:tcW w:w="500" w:type="pct"/>
          </w:tcPr>
          <w:p w:rsidR="009A04D3" w:rsidRPr="00AB4861" w:rsidRDefault="008A5643" w:rsidP="00BF3F2F">
            <w:pPr>
              <w:jc w:val="both"/>
              <w:rPr>
                <w:sz w:val="18"/>
                <w:szCs w:val="18"/>
              </w:rPr>
            </w:pPr>
            <w:r>
              <w:rPr>
                <w:sz w:val="18"/>
                <w:szCs w:val="18"/>
              </w:rPr>
              <w:t>9.</w:t>
            </w:r>
            <w:r w:rsidR="009A04D3">
              <w:rPr>
                <w:sz w:val="18"/>
                <w:szCs w:val="18"/>
              </w:rPr>
              <w:t>Решение конфликтных ситуаций в процессе обслуживания гостей и туристов</w:t>
            </w:r>
          </w:p>
        </w:tc>
        <w:tc>
          <w:tcPr>
            <w:tcW w:w="236" w:type="pct"/>
          </w:tcPr>
          <w:p w:rsidR="009A04D3" w:rsidRDefault="009A04D3" w:rsidP="00BF3F2F">
            <w:pPr>
              <w:jc w:val="both"/>
              <w:rPr>
                <w:sz w:val="18"/>
                <w:szCs w:val="18"/>
              </w:rPr>
            </w:pPr>
          </w:p>
        </w:tc>
        <w:tc>
          <w:tcPr>
            <w:tcW w:w="892" w:type="pct"/>
          </w:tcPr>
          <w:p w:rsidR="009A04D3" w:rsidRPr="00AB4861" w:rsidRDefault="009A04D3" w:rsidP="00BF3F2F">
            <w:pPr>
              <w:jc w:val="both"/>
              <w:rPr>
                <w:sz w:val="18"/>
                <w:szCs w:val="18"/>
              </w:rPr>
            </w:pPr>
          </w:p>
        </w:tc>
        <w:tc>
          <w:tcPr>
            <w:tcW w:w="251" w:type="pct"/>
          </w:tcPr>
          <w:p w:rsidR="009A04D3" w:rsidRDefault="009A04D3" w:rsidP="00BF3F2F">
            <w:pPr>
              <w:jc w:val="both"/>
              <w:rPr>
                <w:sz w:val="18"/>
                <w:szCs w:val="18"/>
              </w:rPr>
            </w:pPr>
            <w:r>
              <w:rPr>
                <w:sz w:val="18"/>
                <w:szCs w:val="18"/>
              </w:rPr>
              <w:t>2</w:t>
            </w:r>
          </w:p>
        </w:tc>
        <w:tc>
          <w:tcPr>
            <w:tcW w:w="603" w:type="pct"/>
          </w:tcPr>
          <w:p w:rsidR="009A04D3" w:rsidRPr="00AB4861" w:rsidRDefault="009A04D3" w:rsidP="00BF3F2F">
            <w:pPr>
              <w:jc w:val="both"/>
              <w:rPr>
                <w:sz w:val="18"/>
                <w:szCs w:val="18"/>
              </w:rPr>
            </w:pPr>
            <w:r w:rsidRPr="00AB4861">
              <w:rPr>
                <w:sz w:val="18"/>
                <w:szCs w:val="18"/>
                <w:shd w:val="clear" w:color="auto" w:fill="FFFFFF"/>
              </w:rPr>
              <w:t>Решение ситуационных задач</w:t>
            </w: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196" w:type="pct"/>
          </w:tcPr>
          <w:p w:rsidR="009A04D3" w:rsidRPr="00AB4861" w:rsidRDefault="009A04D3" w:rsidP="00BF3F2F">
            <w:pPr>
              <w:jc w:val="both"/>
              <w:rPr>
                <w:sz w:val="18"/>
                <w:szCs w:val="18"/>
              </w:rPr>
            </w:pPr>
          </w:p>
        </w:tc>
        <w:tc>
          <w:tcPr>
            <w:tcW w:w="733" w:type="pct"/>
          </w:tcPr>
          <w:p w:rsidR="009A04D3" w:rsidRPr="00AB4861" w:rsidRDefault="009A04D3" w:rsidP="00BF3F2F">
            <w:pPr>
              <w:jc w:val="both"/>
              <w:rPr>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9,10/1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10.</w:t>
            </w:r>
            <w:r w:rsidR="00BF3F2F" w:rsidRPr="00AB4861">
              <w:rPr>
                <w:sz w:val="18"/>
                <w:szCs w:val="18"/>
              </w:rPr>
              <w:t xml:space="preserve"> Теория организации обслуживания.</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11,12/1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11</w:t>
            </w:r>
            <w:r w:rsidR="00BF3F2F" w:rsidRPr="00AB4861">
              <w:rPr>
                <w:sz w:val="18"/>
                <w:szCs w:val="18"/>
              </w:rPr>
              <w:t>. "Контактная зона" как сфера реализации сервисной деятельности.</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Default="00BF3F2F" w:rsidP="00BF3F2F">
            <w:pPr>
              <w:jc w:val="both"/>
              <w:rPr>
                <w:sz w:val="18"/>
                <w:szCs w:val="18"/>
                <w:shd w:val="clear" w:color="auto" w:fill="FFFFFF"/>
              </w:rPr>
            </w:pPr>
            <w:r w:rsidRPr="00AB4861">
              <w:rPr>
                <w:sz w:val="18"/>
                <w:szCs w:val="18"/>
                <w:shd w:val="clear" w:color="auto" w:fill="FFFFFF"/>
              </w:rPr>
              <w:t>Решение ситуационных задач</w:t>
            </w:r>
          </w:p>
          <w:p w:rsidR="00335080" w:rsidRPr="00AB4861" w:rsidRDefault="00335080" w:rsidP="00BF3F2F">
            <w:pPr>
              <w:jc w:val="both"/>
              <w:rPr>
                <w:sz w:val="18"/>
                <w:szCs w:val="18"/>
              </w:rPr>
            </w:pPr>
            <w:r>
              <w:rPr>
                <w:sz w:val="18"/>
                <w:szCs w:val="18"/>
                <w:shd w:val="clear" w:color="auto" w:fill="FFFFFF"/>
              </w:rPr>
              <w:t>Психологический тренинг</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BF3F2F" w:rsidRPr="00AB4861" w:rsidTr="00DF24AC">
        <w:tc>
          <w:tcPr>
            <w:tcW w:w="369" w:type="pct"/>
          </w:tcPr>
          <w:p w:rsidR="00BF3F2F" w:rsidRPr="00AB4861" w:rsidRDefault="00BF3F2F" w:rsidP="00BF3F2F">
            <w:pPr>
              <w:jc w:val="both"/>
              <w:rPr>
                <w:sz w:val="18"/>
                <w:szCs w:val="18"/>
              </w:rPr>
            </w:pPr>
            <w:r>
              <w:rPr>
                <w:sz w:val="18"/>
                <w:szCs w:val="18"/>
              </w:rPr>
              <w:t>12/1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12</w:t>
            </w:r>
            <w:r w:rsidR="00BF3F2F">
              <w:rPr>
                <w:sz w:val="18"/>
                <w:szCs w:val="18"/>
              </w:rPr>
              <w:t xml:space="preserve">. Диагностика профессиональных </w:t>
            </w:r>
            <w:r w:rsidR="00BF3F2F">
              <w:rPr>
                <w:sz w:val="18"/>
                <w:szCs w:val="18"/>
              </w:rPr>
              <w:lastRenderedPageBreak/>
              <w:t>возможностей</w:t>
            </w:r>
          </w:p>
        </w:tc>
        <w:tc>
          <w:tcPr>
            <w:tcW w:w="236" w:type="pct"/>
          </w:tcPr>
          <w:p w:rsidR="00BF3F2F" w:rsidRPr="00AB4861" w:rsidRDefault="00BF3F2F" w:rsidP="00BF3F2F">
            <w:pPr>
              <w:jc w:val="both"/>
              <w:rPr>
                <w:sz w:val="18"/>
                <w:szCs w:val="18"/>
              </w:rPr>
            </w:pPr>
            <w:r>
              <w:rPr>
                <w:sz w:val="18"/>
                <w:szCs w:val="18"/>
              </w:rPr>
              <w:lastRenderedPageBreak/>
              <w:t>-</w:t>
            </w:r>
          </w:p>
        </w:tc>
        <w:tc>
          <w:tcPr>
            <w:tcW w:w="892" w:type="pct"/>
          </w:tcPr>
          <w:p w:rsidR="00BF3F2F" w:rsidRPr="00AB4861" w:rsidRDefault="00BF3F2F" w:rsidP="00BF3F2F">
            <w:pPr>
              <w:jc w:val="both"/>
              <w:rPr>
                <w:sz w:val="18"/>
                <w:szCs w:val="18"/>
              </w:rPr>
            </w:pPr>
            <w:r>
              <w:rPr>
                <w:sz w:val="18"/>
                <w:szCs w:val="18"/>
              </w:rPr>
              <w:t>-</w:t>
            </w:r>
          </w:p>
        </w:tc>
        <w:tc>
          <w:tcPr>
            <w:tcW w:w="251" w:type="pct"/>
          </w:tcPr>
          <w:p w:rsidR="00BF3F2F" w:rsidRPr="00AB4861" w:rsidRDefault="00BF3F2F" w:rsidP="00BF3F2F">
            <w:pPr>
              <w:jc w:val="both"/>
              <w:rPr>
                <w:sz w:val="18"/>
                <w:szCs w:val="18"/>
              </w:rPr>
            </w:pPr>
            <w:r>
              <w:rPr>
                <w:sz w:val="18"/>
                <w:szCs w:val="18"/>
              </w:rPr>
              <w:t>4</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проведение </w:t>
            </w:r>
            <w:r w:rsidRPr="00AB4861">
              <w:rPr>
                <w:sz w:val="18"/>
                <w:szCs w:val="18"/>
              </w:rPr>
              <w:lastRenderedPageBreak/>
              <w:t>психологического тренинга со студентами на определение профессионального направления, умение работать в команде</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733" w:type="pct"/>
          </w:tcPr>
          <w:p w:rsidR="00BF3F2F" w:rsidRPr="00AB4861" w:rsidRDefault="00BF3F2F" w:rsidP="00BF3F2F">
            <w:pPr>
              <w:jc w:val="both"/>
              <w:rPr>
                <w:sz w:val="18"/>
                <w:szCs w:val="18"/>
              </w:rPr>
            </w:pPr>
            <w:r>
              <w:rPr>
                <w:sz w:val="18"/>
                <w:szCs w:val="18"/>
              </w:rPr>
              <w:t>-</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lastRenderedPageBreak/>
              <w:t>12/1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sz w:val="18"/>
                <w:szCs w:val="18"/>
              </w:rPr>
            </w:pPr>
            <w:r w:rsidRPr="00AB4861">
              <w:rPr>
                <w:b/>
                <w:sz w:val="18"/>
                <w:szCs w:val="18"/>
              </w:rPr>
              <w:t>Контрольная точка 2</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13,14/1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13</w:t>
            </w:r>
            <w:r w:rsidR="00BF3F2F" w:rsidRPr="00AB4861">
              <w:rPr>
                <w:sz w:val="18"/>
                <w:szCs w:val="18"/>
              </w:rPr>
              <w:t xml:space="preserve">. Основные методы предоставления услуг и формы </w:t>
            </w:r>
          </w:p>
          <w:p w:rsidR="00BF3F2F" w:rsidRPr="00AB4861" w:rsidRDefault="00BF3F2F" w:rsidP="00BF3F2F">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sidRPr="00AB4861">
              <w:rPr>
                <w:sz w:val="18"/>
                <w:szCs w:val="18"/>
              </w:rPr>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BF3F2F" w:rsidP="008A5643">
            <w:pPr>
              <w:jc w:val="both"/>
              <w:rPr>
                <w:sz w:val="18"/>
                <w:szCs w:val="18"/>
              </w:rPr>
            </w:pPr>
            <w:r>
              <w:rPr>
                <w:sz w:val="18"/>
                <w:szCs w:val="18"/>
              </w:rPr>
              <w:t>1</w:t>
            </w:r>
            <w:r w:rsidR="008A5643">
              <w:rPr>
                <w:sz w:val="18"/>
                <w:szCs w:val="18"/>
              </w:rPr>
              <w:t>4</w:t>
            </w:r>
            <w:r>
              <w:rPr>
                <w:sz w:val="18"/>
                <w:szCs w:val="18"/>
              </w:rPr>
              <w:t>.Технологии обслуживания гостей и клиентов туристских компаний</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Решение ситуационных задач</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14,15/1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15</w:t>
            </w:r>
            <w:r w:rsidR="00BF3F2F" w:rsidRPr="00AB4861">
              <w:rPr>
                <w:sz w:val="18"/>
                <w:szCs w:val="18"/>
              </w:rPr>
              <w:t xml:space="preserve">. Качество обслуживания </w:t>
            </w:r>
            <w:r w:rsidR="00BF3F2F" w:rsidRPr="00AB4861">
              <w:rPr>
                <w:sz w:val="18"/>
                <w:szCs w:val="18"/>
              </w:rPr>
              <w:lastRenderedPageBreak/>
              <w:t>и производительность.</w:t>
            </w:r>
          </w:p>
        </w:tc>
        <w:tc>
          <w:tcPr>
            <w:tcW w:w="236" w:type="pct"/>
          </w:tcPr>
          <w:p w:rsidR="00BF3F2F" w:rsidRPr="00AB4861" w:rsidRDefault="00495E32" w:rsidP="00BF3F2F">
            <w:pPr>
              <w:jc w:val="both"/>
              <w:rPr>
                <w:sz w:val="18"/>
                <w:szCs w:val="18"/>
              </w:rPr>
            </w:pPr>
            <w:r>
              <w:rPr>
                <w:sz w:val="18"/>
                <w:szCs w:val="18"/>
              </w:rPr>
              <w:lastRenderedPageBreak/>
              <w:t>1</w:t>
            </w:r>
          </w:p>
        </w:tc>
        <w:tc>
          <w:tcPr>
            <w:tcW w:w="892" w:type="pct"/>
          </w:tcPr>
          <w:p w:rsidR="00BF3F2F" w:rsidRPr="00AB4861" w:rsidRDefault="00BF3F2F" w:rsidP="00BF3F2F">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через серию </w:t>
            </w:r>
            <w:r w:rsidRPr="00AB4861">
              <w:rPr>
                <w:sz w:val="18"/>
                <w:szCs w:val="18"/>
                <w:shd w:val="clear" w:color="auto" w:fill="FFFFFF"/>
              </w:rPr>
              <w:lastRenderedPageBreak/>
              <w:t>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1" w:type="pct"/>
          </w:tcPr>
          <w:p w:rsidR="00BF3F2F" w:rsidRPr="00AB4861" w:rsidRDefault="00BF3F2F" w:rsidP="00BF3F2F">
            <w:pPr>
              <w:jc w:val="both"/>
              <w:rPr>
                <w:sz w:val="18"/>
                <w:szCs w:val="18"/>
              </w:rPr>
            </w:pPr>
            <w:r>
              <w:rPr>
                <w:sz w:val="18"/>
                <w:szCs w:val="18"/>
              </w:rPr>
              <w:lastRenderedPageBreak/>
              <w:t>2</w:t>
            </w:r>
          </w:p>
        </w:tc>
        <w:tc>
          <w:tcPr>
            <w:tcW w:w="603" w:type="pct"/>
          </w:tcPr>
          <w:p w:rsidR="00BF3F2F" w:rsidRPr="00AB4861" w:rsidRDefault="00BF3F2F" w:rsidP="00BF3F2F">
            <w:pPr>
              <w:jc w:val="both"/>
              <w:rPr>
                <w:sz w:val="18"/>
                <w:szCs w:val="18"/>
              </w:rPr>
            </w:pPr>
            <w:r w:rsidRPr="00AB4861">
              <w:rPr>
                <w:sz w:val="18"/>
                <w:szCs w:val="18"/>
              </w:rPr>
              <w:t xml:space="preserve">Практическое занятие, </w:t>
            </w:r>
            <w:r w:rsidRPr="00AB4861">
              <w:rPr>
                <w:sz w:val="18"/>
                <w:szCs w:val="18"/>
              </w:rPr>
              <w:lastRenderedPageBreak/>
              <w:t xml:space="preserve">предусматривающее </w:t>
            </w:r>
            <w:r>
              <w:rPr>
                <w:sz w:val="18"/>
                <w:szCs w:val="18"/>
              </w:rPr>
              <w:t>решение тестовых заданий</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 xml:space="preserve">Подготовка к практическому занятию, </w:t>
            </w:r>
            <w:r w:rsidRPr="00AB4861">
              <w:rPr>
                <w:sz w:val="18"/>
                <w:szCs w:val="18"/>
              </w:rPr>
              <w:lastRenderedPageBreak/>
              <w:t>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sz w:val="18"/>
                <w:szCs w:val="18"/>
              </w:rPr>
            </w:pP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16</w:t>
            </w:r>
            <w:r w:rsidR="00BF3F2F">
              <w:rPr>
                <w:sz w:val="18"/>
                <w:szCs w:val="18"/>
              </w:rPr>
              <w:t xml:space="preserve">. Профессиональная этика и эстетика в процессе обслуживания гостей и клиентов </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561A96" w:rsidRDefault="00BF3F2F" w:rsidP="00BF3F2F">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1" w:type="pct"/>
          </w:tcPr>
          <w:p w:rsidR="00BF3F2F" w:rsidRPr="00AB4861" w:rsidRDefault="00BF3F2F" w:rsidP="00BF3F2F">
            <w:pPr>
              <w:jc w:val="both"/>
              <w:rPr>
                <w:sz w:val="18"/>
                <w:szCs w:val="18"/>
              </w:rPr>
            </w:pPr>
            <w:r>
              <w:rPr>
                <w:sz w:val="18"/>
                <w:szCs w:val="18"/>
              </w:rPr>
              <w:t>-</w:t>
            </w:r>
          </w:p>
        </w:tc>
        <w:tc>
          <w:tcPr>
            <w:tcW w:w="603" w:type="pct"/>
          </w:tcPr>
          <w:p w:rsidR="00BF3F2F" w:rsidRPr="00AB4861" w:rsidRDefault="00BF3F2F" w:rsidP="00BF3F2F">
            <w:pPr>
              <w:jc w:val="both"/>
              <w:rPr>
                <w:sz w:val="18"/>
                <w:szCs w:val="18"/>
              </w:rPr>
            </w:pPr>
            <w:r>
              <w:rPr>
                <w:sz w:val="18"/>
                <w:szCs w:val="18"/>
              </w:rPr>
              <w:t>-</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BF3F2F" w:rsidRPr="00AB4861" w:rsidTr="00DF24AC">
        <w:tc>
          <w:tcPr>
            <w:tcW w:w="369" w:type="pct"/>
          </w:tcPr>
          <w:p w:rsidR="00BF3F2F" w:rsidRPr="00AB4861" w:rsidRDefault="00BF3F2F" w:rsidP="00BF3F2F">
            <w:pPr>
              <w:jc w:val="both"/>
              <w:rPr>
                <w:b/>
                <w:sz w:val="18"/>
                <w:szCs w:val="18"/>
              </w:rPr>
            </w:pPr>
            <w:r w:rsidRPr="00AB4861">
              <w:rPr>
                <w:b/>
                <w:sz w:val="18"/>
                <w:szCs w:val="18"/>
              </w:rPr>
              <w:t>15/1</w:t>
            </w:r>
          </w:p>
        </w:tc>
        <w:tc>
          <w:tcPr>
            <w:tcW w:w="828" w:type="pct"/>
            <w:vMerge/>
            <w:vAlign w:val="center"/>
          </w:tcPr>
          <w:p w:rsidR="00BF3F2F" w:rsidRPr="00AB4861" w:rsidRDefault="00BF3F2F" w:rsidP="00BF3F2F">
            <w:pPr>
              <w:jc w:val="both"/>
              <w:rPr>
                <w:b/>
                <w:sz w:val="18"/>
                <w:szCs w:val="18"/>
              </w:rPr>
            </w:pPr>
          </w:p>
        </w:tc>
        <w:tc>
          <w:tcPr>
            <w:tcW w:w="500" w:type="pct"/>
          </w:tcPr>
          <w:p w:rsidR="00BF3F2F" w:rsidRPr="00AB4861" w:rsidRDefault="00BF3F2F" w:rsidP="00BF3F2F">
            <w:pPr>
              <w:jc w:val="both"/>
              <w:rPr>
                <w:b/>
                <w:bCs/>
                <w:sz w:val="18"/>
                <w:szCs w:val="18"/>
              </w:rPr>
            </w:pPr>
            <w:r w:rsidRPr="00AB4861">
              <w:rPr>
                <w:b/>
                <w:bCs/>
                <w:sz w:val="18"/>
                <w:szCs w:val="18"/>
              </w:rPr>
              <w:t>Контрольная точка 3.</w:t>
            </w:r>
          </w:p>
        </w:tc>
        <w:tc>
          <w:tcPr>
            <w:tcW w:w="236" w:type="pct"/>
          </w:tcPr>
          <w:p w:rsidR="00BF3F2F" w:rsidRPr="00AB4861" w:rsidRDefault="00BF3F2F" w:rsidP="00BF3F2F">
            <w:pPr>
              <w:jc w:val="both"/>
              <w:rPr>
                <w:b/>
                <w:sz w:val="18"/>
                <w:szCs w:val="18"/>
              </w:rPr>
            </w:pPr>
          </w:p>
        </w:tc>
        <w:tc>
          <w:tcPr>
            <w:tcW w:w="892" w:type="pct"/>
          </w:tcPr>
          <w:p w:rsidR="00BF3F2F" w:rsidRPr="00AB4861" w:rsidRDefault="00BF3F2F" w:rsidP="00BF3F2F">
            <w:pPr>
              <w:jc w:val="both"/>
              <w:rPr>
                <w:b/>
                <w:sz w:val="18"/>
                <w:szCs w:val="18"/>
              </w:rPr>
            </w:pPr>
          </w:p>
        </w:tc>
        <w:tc>
          <w:tcPr>
            <w:tcW w:w="251" w:type="pct"/>
          </w:tcPr>
          <w:p w:rsidR="00BF3F2F" w:rsidRPr="00AB4861" w:rsidRDefault="00BF3F2F" w:rsidP="00BF3F2F">
            <w:pPr>
              <w:jc w:val="both"/>
              <w:rPr>
                <w:b/>
                <w:sz w:val="18"/>
                <w:szCs w:val="18"/>
              </w:rPr>
            </w:pPr>
            <w:r w:rsidRPr="00AB4861">
              <w:rPr>
                <w:b/>
                <w:sz w:val="18"/>
                <w:szCs w:val="18"/>
              </w:rPr>
              <w:t>1</w:t>
            </w:r>
          </w:p>
        </w:tc>
        <w:tc>
          <w:tcPr>
            <w:tcW w:w="603" w:type="pct"/>
          </w:tcPr>
          <w:p w:rsidR="00BF3F2F" w:rsidRPr="00AB4861" w:rsidRDefault="00BF3F2F" w:rsidP="00BF3F2F">
            <w:pPr>
              <w:jc w:val="both"/>
              <w:rPr>
                <w:b/>
                <w:sz w:val="18"/>
                <w:szCs w:val="18"/>
              </w:rPr>
            </w:pPr>
            <w:r w:rsidRPr="00AB4861">
              <w:rPr>
                <w:b/>
                <w:sz w:val="18"/>
                <w:szCs w:val="18"/>
              </w:rPr>
              <w:t>Аудиторное тестирование</w:t>
            </w: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196" w:type="pct"/>
          </w:tcPr>
          <w:p w:rsidR="00BF3F2F" w:rsidRPr="00AB4861" w:rsidRDefault="00BF3F2F" w:rsidP="00BF3F2F">
            <w:pPr>
              <w:jc w:val="both"/>
              <w:rPr>
                <w:b/>
                <w:sz w:val="18"/>
                <w:szCs w:val="18"/>
              </w:rPr>
            </w:pPr>
          </w:p>
        </w:tc>
        <w:tc>
          <w:tcPr>
            <w:tcW w:w="733" w:type="pct"/>
          </w:tcPr>
          <w:p w:rsidR="00BF3F2F" w:rsidRPr="00AB4861" w:rsidRDefault="00BF3F2F" w:rsidP="00BF3F2F">
            <w:pPr>
              <w:jc w:val="both"/>
              <w:rPr>
                <w:b/>
                <w:sz w:val="18"/>
                <w:szCs w:val="18"/>
              </w:rPr>
            </w:pP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16,17/1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bCs/>
                <w:sz w:val="18"/>
                <w:szCs w:val="18"/>
              </w:rPr>
            </w:pPr>
            <w:r>
              <w:rPr>
                <w:bCs/>
                <w:sz w:val="18"/>
                <w:szCs w:val="18"/>
              </w:rPr>
              <w:t>17</w:t>
            </w:r>
            <w:r w:rsidR="00BF3F2F">
              <w:rPr>
                <w:bCs/>
                <w:sz w:val="18"/>
                <w:szCs w:val="18"/>
              </w:rPr>
              <w:t>.</w:t>
            </w:r>
            <w:r w:rsidR="00BF3F2F" w:rsidRPr="00AB4861">
              <w:rPr>
                <w:sz w:val="18"/>
                <w:szCs w:val="18"/>
              </w:rPr>
              <w:t>Стратегические направления и кон</w:t>
            </w:r>
            <w:r w:rsidR="00BF3F2F">
              <w:rPr>
                <w:sz w:val="18"/>
                <w:szCs w:val="18"/>
              </w:rPr>
              <w:t>курентоспособность в индустрии туризма и гостеприимства</w:t>
            </w:r>
            <w:r w:rsidR="00BF3F2F" w:rsidRPr="00AB4861">
              <w:rPr>
                <w:sz w:val="18"/>
                <w:szCs w:val="18"/>
              </w:rPr>
              <w:t>.</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p>
        </w:tc>
        <w:tc>
          <w:tcPr>
            <w:tcW w:w="251" w:type="pct"/>
          </w:tcPr>
          <w:p w:rsidR="00BF3F2F" w:rsidRPr="00AB4861" w:rsidRDefault="00BF3F2F" w:rsidP="00BF3F2F">
            <w:pPr>
              <w:jc w:val="both"/>
              <w:rPr>
                <w:sz w:val="18"/>
                <w:szCs w:val="18"/>
              </w:rPr>
            </w:pPr>
            <w:r>
              <w:rPr>
                <w:sz w:val="18"/>
                <w:szCs w:val="18"/>
              </w:rPr>
              <w:t>2</w:t>
            </w:r>
          </w:p>
        </w:tc>
        <w:tc>
          <w:tcPr>
            <w:tcW w:w="603" w:type="pct"/>
          </w:tcPr>
          <w:p w:rsidR="00BF3F2F" w:rsidRPr="00AB4861" w:rsidRDefault="00BF3F2F" w:rsidP="00BF3F2F">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r w:rsidRPr="00AB4861">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по итогам выставки</w:t>
            </w:r>
          </w:p>
        </w:tc>
      </w:tr>
      <w:tr w:rsidR="00BF3F2F" w:rsidRPr="00AB4861" w:rsidTr="00DF24AC">
        <w:tc>
          <w:tcPr>
            <w:tcW w:w="369" w:type="pct"/>
          </w:tcPr>
          <w:p w:rsidR="00BF3F2F" w:rsidRPr="00AB4861" w:rsidRDefault="00BF3F2F" w:rsidP="00BF3F2F">
            <w:pPr>
              <w:jc w:val="both"/>
              <w:rPr>
                <w:sz w:val="18"/>
                <w:szCs w:val="18"/>
              </w:rPr>
            </w:pPr>
            <w:r w:rsidRPr="00AB4861">
              <w:rPr>
                <w:sz w:val="18"/>
                <w:szCs w:val="18"/>
              </w:rPr>
              <w:t>18/1</w:t>
            </w:r>
          </w:p>
        </w:tc>
        <w:tc>
          <w:tcPr>
            <w:tcW w:w="828" w:type="pct"/>
            <w:vMerge/>
            <w:vAlign w:val="center"/>
          </w:tcPr>
          <w:p w:rsidR="00BF3F2F" w:rsidRPr="00AB4861" w:rsidRDefault="00BF3F2F" w:rsidP="00BF3F2F">
            <w:pPr>
              <w:jc w:val="both"/>
              <w:rPr>
                <w:sz w:val="18"/>
                <w:szCs w:val="18"/>
              </w:rPr>
            </w:pPr>
          </w:p>
        </w:tc>
        <w:tc>
          <w:tcPr>
            <w:tcW w:w="500" w:type="pct"/>
          </w:tcPr>
          <w:p w:rsidR="00BF3F2F" w:rsidRPr="00AB4861" w:rsidRDefault="008A5643" w:rsidP="00BF3F2F">
            <w:pPr>
              <w:jc w:val="both"/>
              <w:rPr>
                <w:sz w:val="18"/>
                <w:szCs w:val="18"/>
              </w:rPr>
            </w:pPr>
            <w:r>
              <w:rPr>
                <w:sz w:val="18"/>
                <w:szCs w:val="18"/>
              </w:rPr>
              <w:t>18</w:t>
            </w:r>
            <w:r w:rsidR="00BF3F2F" w:rsidRPr="00AB4861">
              <w:rPr>
                <w:sz w:val="18"/>
                <w:szCs w:val="18"/>
              </w:rPr>
              <w:t>. Правовое регулирование отношений</w:t>
            </w:r>
            <w:r w:rsidR="00BF3F2F">
              <w:rPr>
                <w:sz w:val="18"/>
                <w:szCs w:val="18"/>
              </w:rPr>
              <w:t xml:space="preserve"> в процессе обслуживания гостей и клиентов туристских компаний</w:t>
            </w:r>
          </w:p>
          <w:p w:rsidR="00BF3F2F" w:rsidRPr="00AB4861" w:rsidRDefault="00BF3F2F" w:rsidP="00BF3F2F">
            <w:pPr>
              <w:jc w:val="both"/>
              <w:rPr>
                <w:sz w:val="18"/>
                <w:szCs w:val="18"/>
              </w:rPr>
            </w:pPr>
            <w:r w:rsidRPr="00AB4861">
              <w:rPr>
                <w:sz w:val="18"/>
                <w:szCs w:val="18"/>
              </w:rPr>
              <w:t>.</w:t>
            </w:r>
          </w:p>
        </w:tc>
        <w:tc>
          <w:tcPr>
            <w:tcW w:w="236" w:type="pct"/>
          </w:tcPr>
          <w:p w:rsidR="00BF3F2F" w:rsidRPr="00AB4861" w:rsidRDefault="00495E32" w:rsidP="00BF3F2F">
            <w:pPr>
              <w:jc w:val="both"/>
              <w:rPr>
                <w:sz w:val="18"/>
                <w:szCs w:val="18"/>
              </w:rPr>
            </w:pPr>
            <w:r>
              <w:rPr>
                <w:sz w:val="18"/>
                <w:szCs w:val="18"/>
              </w:rPr>
              <w:t>1</w:t>
            </w:r>
          </w:p>
        </w:tc>
        <w:tc>
          <w:tcPr>
            <w:tcW w:w="892" w:type="pct"/>
          </w:tcPr>
          <w:p w:rsidR="00BF3F2F" w:rsidRPr="00AB4861" w:rsidRDefault="00BF3F2F" w:rsidP="00BF3F2F">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w:t>
            </w:r>
            <w:r w:rsidRPr="00AB4861">
              <w:rPr>
                <w:sz w:val="18"/>
                <w:szCs w:val="18"/>
                <w:shd w:val="clear" w:color="auto" w:fill="FFFFFF"/>
              </w:rPr>
              <w:lastRenderedPageBreak/>
              <w:t>анализа традиционных и современных точек зрения.</w:t>
            </w:r>
          </w:p>
        </w:tc>
        <w:tc>
          <w:tcPr>
            <w:tcW w:w="251" w:type="pct"/>
          </w:tcPr>
          <w:p w:rsidR="00BF3F2F" w:rsidRPr="00AB4861" w:rsidRDefault="00BF3F2F" w:rsidP="00BF3F2F">
            <w:pPr>
              <w:jc w:val="both"/>
              <w:rPr>
                <w:sz w:val="18"/>
                <w:szCs w:val="18"/>
              </w:rPr>
            </w:pPr>
          </w:p>
        </w:tc>
        <w:tc>
          <w:tcPr>
            <w:tcW w:w="603"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BF3F2F" w:rsidP="00BF3F2F">
            <w:pPr>
              <w:jc w:val="both"/>
              <w:rPr>
                <w:sz w:val="18"/>
                <w:szCs w:val="18"/>
              </w:rPr>
            </w:pPr>
          </w:p>
        </w:tc>
        <w:tc>
          <w:tcPr>
            <w:tcW w:w="196" w:type="pct"/>
          </w:tcPr>
          <w:p w:rsidR="00BF3F2F" w:rsidRPr="00AB4861" w:rsidRDefault="00495E32" w:rsidP="00BF3F2F">
            <w:pPr>
              <w:jc w:val="both"/>
              <w:rPr>
                <w:sz w:val="18"/>
                <w:szCs w:val="18"/>
              </w:rPr>
            </w:pPr>
            <w:r>
              <w:rPr>
                <w:sz w:val="18"/>
                <w:szCs w:val="18"/>
              </w:rPr>
              <w:t>5</w:t>
            </w:r>
          </w:p>
        </w:tc>
        <w:tc>
          <w:tcPr>
            <w:tcW w:w="733" w:type="pct"/>
          </w:tcPr>
          <w:p w:rsidR="00BF3F2F" w:rsidRPr="00AB4861" w:rsidRDefault="00BF3F2F" w:rsidP="00BF3F2F">
            <w:pPr>
              <w:jc w:val="both"/>
              <w:rPr>
                <w:sz w:val="18"/>
                <w:szCs w:val="18"/>
              </w:rPr>
            </w:pPr>
            <w:r w:rsidRPr="00AB4861">
              <w:rPr>
                <w:sz w:val="18"/>
                <w:szCs w:val="18"/>
              </w:rPr>
              <w:t>подготовка презентации для финальной защиты группового проекта</w:t>
            </w:r>
          </w:p>
        </w:tc>
      </w:tr>
      <w:tr w:rsidR="003C7029" w:rsidRPr="00AB4861" w:rsidTr="00DF24AC">
        <w:tc>
          <w:tcPr>
            <w:tcW w:w="369" w:type="pct"/>
          </w:tcPr>
          <w:p w:rsidR="003C7029" w:rsidRPr="00AB4861" w:rsidRDefault="003C7029" w:rsidP="00985F35">
            <w:pPr>
              <w:jc w:val="both"/>
              <w:rPr>
                <w:sz w:val="18"/>
                <w:szCs w:val="18"/>
              </w:rPr>
            </w:pPr>
            <w:r w:rsidRPr="00AB4861">
              <w:rPr>
                <w:sz w:val="18"/>
                <w:szCs w:val="18"/>
              </w:rPr>
              <w:lastRenderedPageBreak/>
              <w:t>18/1</w:t>
            </w:r>
          </w:p>
        </w:tc>
        <w:tc>
          <w:tcPr>
            <w:tcW w:w="828" w:type="pct"/>
            <w:vAlign w:val="center"/>
          </w:tcPr>
          <w:p w:rsidR="003C7029" w:rsidRPr="00AB4861" w:rsidRDefault="003C7029" w:rsidP="00985F35">
            <w:pPr>
              <w:jc w:val="both"/>
              <w:rPr>
                <w:sz w:val="18"/>
                <w:szCs w:val="18"/>
              </w:rPr>
            </w:pPr>
          </w:p>
        </w:tc>
        <w:tc>
          <w:tcPr>
            <w:tcW w:w="500" w:type="pct"/>
          </w:tcPr>
          <w:p w:rsidR="003C7029" w:rsidRPr="00AB4861" w:rsidRDefault="003C7029" w:rsidP="00985F35">
            <w:pPr>
              <w:jc w:val="both"/>
              <w:rPr>
                <w:sz w:val="18"/>
                <w:szCs w:val="18"/>
              </w:rPr>
            </w:pPr>
            <w:r w:rsidRPr="00AB4861">
              <w:rPr>
                <w:sz w:val="18"/>
                <w:szCs w:val="18"/>
              </w:rPr>
              <w:t>Контрольная точка 4.</w:t>
            </w:r>
          </w:p>
        </w:tc>
        <w:tc>
          <w:tcPr>
            <w:tcW w:w="236" w:type="pct"/>
          </w:tcPr>
          <w:p w:rsidR="003C7029" w:rsidRPr="00AB4861" w:rsidRDefault="003C7029" w:rsidP="00985F35">
            <w:pPr>
              <w:jc w:val="both"/>
              <w:rPr>
                <w:sz w:val="18"/>
                <w:szCs w:val="18"/>
              </w:rPr>
            </w:pPr>
          </w:p>
        </w:tc>
        <w:tc>
          <w:tcPr>
            <w:tcW w:w="892" w:type="pct"/>
          </w:tcPr>
          <w:p w:rsidR="003C7029" w:rsidRPr="00AB4861" w:rsidRDefault="003C7029" w:rsidP="00985F35">
            <w:pPr>
              <w:jc w:val="both"/>
              <w:rPr>
                <w:bCs/>
                <w:sz w:val="18"/>
                <w:szCs w:val="18"/>
                <w:shd w:val="clear" w:color="auto" w:fill="FFFFFF"/>
              </w:rPr>
            </w:pPr>
          </w:p>
        </w:tc>
        <w:tc>
          <w:tcPr>
            <w:tcW w:w="251" w:type="pct"/>
          </w:tcPr>
          <w:p w:rsidR="003C7029" w:rsidRPr="00AB4861" w:rsidRDefault="003C7029" w:rsidP="00985F35">
            <w:pPr>
              <w:jc w:val="both"/>
              <w:rPr>
                <w:sz w:val="18"/>
                <w:szCs w:val="18"/>
              </w:rPr>
            </w:pPr>
            <w:r>
              <w:rPr>
                <w:sz w:val="18"/>
                <w:szCs w:val="18"/>
              </w:rPr>
              <w:t>3</w:t>
            </w:r>
          </w:p>
        </w:tc>
        <w:tc>
          <w:tcPr>
            <w:tcW w:w="603" w:type="pct"/>
          </w:tcPr>
          <w:p w:rsidR="003C7029" w:rsidRPr="00AB4861" w:rsidRDefault="003C7029" w:rsidP="00985F35">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196" w:type="pct"/>
          </w:tcPr>
          <w:p w:rsidR="003C7029" w:rsidRPr="00AB4861" w:rsidRDefault="003C7029" w:rsidP="00985F35">
            <w:pPr>
              <w:jc w:val="both"/>
              <w:rPr>
                <w:sz w:val="18"/>
                <w:szCs w:val="18"/>
              </w:rPr>
            </w:pPr>
          </w:p>
        </w:tc>
        <w:tc>
          <w:tcPr>
            <w:tcW w:w="196" w:type="pct"/>
          </w:tcPr>
          <w:p w:rsidR="003C7029" w:rsidRPr="00AB4861" w:rsidRDefault="003C7029" w:rsidP="00985F35">
            <w:pPr>
              <w:jc w:val="both"/>
              <w:rPr>
                <w:sz w:val="18"/>
                <w:szCs w:val="18"/>
              </w:rPr>
            </w:pPr>
          </w:p>
        </w:tc>
        <w:tc>
          <w:tcPr>
            <w:tcW w:w="196" w:type="pct"/>
          </w:tcPr>
          <w:p w:rsidR="003C7029" w:rsidRPr="00AB4861" w:rsidRDefault="003C7029" w:rsidP="00985F35">
            <w:pPr>
              <w:jc w:val="both"/>
              <w:rPr>
                <w:sz w:val="18"/>
                <w:szCs w:val="18"/>
              </w:rPr>
            </w:pPr>
          </w:p>
        </w:tc>
        <w:tc>
          <w:tcPr>
            <w:tcW w:w="733" w:type="pct"/>
          </w:tcPr>
          <w:p w:rsidR="003C7029" w:rsidRPr="00AB4861" w:rsidRDefault="003C7029" w:rsidP="00985F35">
            <w:pPr>
              <w:jc w:val="both"/>
              <w:rPr>
                <w:sz w:val="18"/>
                <w:szCs w:val="18"/>
              </w:rPr>
            </w:pPr>
          </w:p>
        </w:tc>
      </w:tr>
      <w:tr w:rsidR="003C7029" w:rsidRPr="00AB4861" w:rsidTr="00DF24AC">
        <w:tc>
          <w:tcPr>
            <w:tcW w:w="369" w:type="pct"/>
          </w:tcPr>
          <w:p w:rsidR="003C7029" w:rsidRPr="00AB4861" w:rsidRDefault="003C7029" w:rsidP="00BF3F2F">
            <w:pPr>
              <w:jc w:val="both"/>
              <w:rPr>
                <w:sz w:val="18"/>
                <w:szCs w:val="18"/>
              </w:rPr>
            </w:pPr>
          </w:p>
        </w:tc>
        <w:tc>
          <w:tcPr>
            <w:tcW w:w="828" w:type="pct"/>
            <w:vAlign w:val="center"/>
          </w:tcPr>
          <w:p w:rsidR="003C7029" w:rsidRPr="00AB4861" w:rsidRDefault="003C7029" w:rsidP="00BF3F2F">
            <w:pPr>
              <w:jc w:val="both"/>
              <w:rPr>
                <w:sz w:val="18"/>
                <w:szCs w:val="18"/>
              </w:rPr>
            </w:pPr>
          </w:p>
        </w:tc>
        <w:tc>
          <w:tcPr>
            <w:tcW w:w="500" w:type="pct"/>
          </w:tcPr>
          <w:p w:rsidR="003C7029" w:rsidRDefault="003C7029" w:rsidP="00BF3F2F">
            <w:pPr>
              <w:jc w:val="both"/>
              <w:rPr>
                <w:sz w:val="18"/>
                <w:szCs w:val="18"/>
              </w:rPr>
            </w:pPr>
            <w:r w:rsidRPr="00AB4861">
              <w:rPr>
                <w:sz w:val="18"/>
                <w:szCs w:val="18"/>
              </w:rPr>
              <w:t>Консультация студентов</w:t>
            </w:r>
          </w:p>
          <w:p w:rsidR="003C7029" w:rsidRDefault="003C7029" w:rsidP="00BF3F2F">
            <w:pPr>
              <w:jc w:val="both"/>
              <w:rPr>
                <w:sz w:val="18"/>
                <w:szCs w:val="18"/>
              </w:rPr>
            </w:pPr>
          </w:p>
          <w:p w:rsidR="003C7029" w:rsidRPr="00AB4861" w:rsidRDefault="003C7029" w:rsidP="00BF3F2F">
            <w:pPr>
              <w:jc w:val="both"/>
              <w:rPr>
                <w:sz w:val="18"/>
                <w:szCs w:val="18"/>
              </w:rPr>
            </w:pPr>
            <w:r>
              <w:rPr>
                <w:sz w:val="18"/>
                <w:szCs w:val="18"/>
              </w:rPr>
              <w:t xml:space="preserve">Промежуточная аттестация </w:t>
            </w:r>
            <w:r w:rsidR="00985F35">
              <w:rPr>
                <w:sz w:val="18"/>
                <w:szCs w:val="18"/>
              </w:rPr>
              <w:t>–</w:t>
            </w:r>
            <w:r>
              <w:rPr>
                <w:sz w:val="18"/>
                <w:szCs w:val="18"/>
              </w:rPr>
              <w:t xml:space="preserve"> 2</w:t>
            </w:r>
            <w:r w:rsidR="00985F35">
              <w:rPr>
                <w:sz w:val="18"/>
                <w:szCs w:val="18"/>
              </w:rPr>
              <w:t xml:space="preserve"> часа экзамен</w:t>
            </w:r>
          </w:p>
        </w:tc>
        <w:tc>
          <w:tcPr>
            <w:tcW w:w="236" w:type="pct"/>
          </w:tcPr>
          <w:p w:rsidR="003C7029" w:rsidRPr="00AB4861" w:rsidRDefault="003C7029" w:rsidP="00BF3F2F">
            <w:pPr>
              <w:jc w:val="both"/>
              <w:rPr>
                <w:sz w:val="18"/>
                <w:szCs w:val="18"/>
              </w:rPr>
            </w:pPr>
          </w:p>
        </w:tc>
        <w:tc>
          <w:tcPr>
            <w:tcW w:w="892" w:type="pct"/>
          </w:tcPr>
          <w:p w:rsidR="003C7029" w:rsidRPr="00AB4861" w:rsidRDefault="003C7029" w:rsidP="00BF3F2F">
            <w:pPr>
              <w:jc w:val="both"/>
              <w:rPr>
                <w:bCs/>
                <w:sz w:val="18"/>
                <w:szCs w:val="18"/>
                <w:shd w:val="clear" w:color="auto" w:fill="FFFFFF"/>
              </w:rPr>
            </w:pPr>
            <w:r w:rsidRPr="00AB4861">
              <w:rPr>
                <w:bCs/>
                <w:sz w:val="18"/>
                <w:szCs w:val="18"/>
                <w:shd w:val="clear" w:color="auto" w:fill="FFFFFF"/>
              </w:rPr>
              <w:t>Консультация предполагает работу преподавателя со студентами перед экзаменом</w:t>
            </w:r>
          </w:p>
        </w:tc>
        <w:tc>
          <w:tcPr>
            <w:tcW w:w="251" w:type="pct"/>
          </w:tcPr>
          <w:p w:rsidR="003C7029" w:rsidRPr="00AB4861" w:rsidRDefault="003C7029" w:rsidP="00BF3F2F">
            <w:pPr>
              <w:jc w:val="both"/>
              <w:rPr>
                <w:sz w:val="18"/>
                <w:szCs w:val="18"/>
              </w:rPr>
            </w:pPr>
          </w:p>
        </w:tc>
        <w:tc>
          <w:tcPr>
            <w:tcW w:w="603" w:type="pct"/>
          </w:tcPr>
          <w:p w:rsidR="003C7029" w:rsidRPr="00AB4861" w:rsidRDefault="003C7029" w:rsidP="00BF3F2F">
            <w:pPr>
              <w:jc w:val="both"/>
              <w:rPr>
                <w:sz w:val="18"/>
                <w:szCs w:val="18"/>
              </w:rPr>
            </w:pPr>
          </w:p>
        </w:tc>
        <w:tc>
          <w:tcPr>
            <w:tcW w:w="196" w:type="pct"/>
          </w:tcPr>
          <w:p w:rsidR="003C7029" w:rsidRPr="00AB4861" w:rsidRDefault="003C7029" w:rsidP="00BF3F2F">
            <w:pPr>
              <w:jc w:val="both"/>
              <w:rPr>
                <w:sz w:val="18"/>
                <w:szCs w:val="18"/>
              </w:rPr>
            </w:pPr>
            <w:r>
              <w:rPr>
                <w:sz w:val="18"/>
                <w:szCs w:val="18"/>
              </w:rPr>
              <w:t xml:space="preserve">   2</w:t>
            </w:r>
          </w:p>
        </w:tc>
        <w:tc>
          <w:tcPr>
            <w:tcW w:w="196" w:type="pct"/>
          </w:tcPr>
          <w:p w:rsidR="003C7029" w:rsidRPr="00AB4861" w:rsidRDefault="003C7029" w:rsidP="00BF3F2F">
            <w:pPr>
              <w:jc w:val="both"/>
              <w:rPr>
                <w:sz w:val="18"/>
                <w:szCs w:val="18"/>
              </w:rPr>
            </w:pPr>
          </w:p>
        </w:tc>
        <w:tc>
          <w:tcPr>
            <w:tcW w:w="196" w:type="pct"/>
          </w:tcPr>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Default="003C7029" w:rsidP="00BF3F2F">
            <w:pPr>
              <w:jc w:val="both"/>
              <w:rPr>
                <w:sz w:val="18"/>
                <w:szCs w:val="18"/>
              </w:rPr>
            </w:pPr>
          </w:p>
          <w:p w:rsidR="003C7029" w:rsidRPr="00AB4861" w:rsidRDefault="003C7029" w:rsidP="00BF3F2F">
            <w:pPr>
              <w:jc w:val="both"/>
              <w:rPr>
                <w:sz w:val="18"/>
                <w:szCs w:val="18"/>
              </w:rPr>
            </w:pPr>
          </w:p>
        </w:tc>
        <w:tc>
          <w:tcPr>
            <w:tcW w:w="733" w:type="pct"/>
          </w:tcPr>
          <w:p w:rsidR="003C7029" w:rsidRPr="00AB4861" w:rsidRDefault="003C7029" w:rsidP="00BF3F2F">
            <w:pPr>
              <w:jc w:val="both"/>
              <w:rPr>
                <w:sz w:val="18"/>
                <w:szCs w:val="18"/>
              </w:rPr>
            </w:pPr>
          </w:p>
        </w:tc>
      </w:tr>
    </w:tbl>
    <w:p w:rsidR="00D36D3F" w:rsidRDefault="00D36D3F"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335080" w:rsidRDefault="00335080" w:rsidP="00AC178F">
      <w:pPr>
        <w:rPr>
          <w:b/>
          <w:bCs/>
        </w:rPr>
      </w:pPr>
    </w:p>
    <w:p w:rsidR="00D36D3F" w:rsidRPr="00530E82" w:rsidRDefault="00D36D3F" w:rsidP="00AC178F">
      <w:pPr>
        <w:rPr>
          <w:b/>
          <w:bCs/>
        </w:rPr>
      </w:pPr>
      <w:r w:rsidRPr="00530E82">
        <w:rPr>
          <w:b/>
          <w:bCs/>
        </w:rPr>
        <w:lastRenderedPageBreak/>
        <w:t>Для заочной формы обучения:</w:t>
      </w:r>
    </w:p>
    <w:tbl>
      <w:tblPr>
        <w:tblW w:w="528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10"/>
        <w:gridCol w:w="1765"/>
        <w:gridCol w:w="2057"/>
        <w:gridCol w:w="742"/>
        <w:gridCol w:w="2180"/>
        <w:gridCol w:w="516"/>
        <w:gridCol w:w="2329"/>
        <w:gridCol w:w="482"/>
        <w:gridCol w:w="482"/>
        <w:gridCol w:w="482"/>
        <w:gridCol w:w="482"/>
        <w:gridCol w:w="482"/>
        <w:gridCol w:w="482"/>
        <w:gridCol w:w="482"/>
        <w:gridCol w:w="2050"/>
      </w:tblGrid>
      <w:tr w:rsidR="00BF3F2F" w:rsidRPr="00F45270" w:rsidTr="00DF24AC">
        <w:trPr>
          <w:cantSplit/>
          <w:trHeight w:val="218"/>
          <w:tblHeader/>
        </w:trPr>
        <w:tc>
          <w:tcPr>
            <w:tcW w:w="610" w:type="dxa"/>
            <w:vMerge w:val="restart"/>
            <w:textDirection w:val="btLr"/>
          </w:tcPr>
          <w:p w:rsidR="00BF3F2F" w:rsidRPr="00F45270" w:rsidRDefault="00BF3F2F" w:rsidP="00BF3F2F">
            <w:pPr>
              <w:spacing w:line="360" w:lineRule="auto"/>
              <w:ind w:left="113" w:right="113"/>
              <w:jc w:val="center"/>
            </w:pPr>
            <w:r w:rsidRPr="00F45270">
              <w:rPr>
                <w:sz w:val="22"/>
                <w:szCs w:val="22"/>
              </w:rPr>
              <w:t>Номер недели семестра</w:t>
            </w:r>
          </w:p>
        </w:tc>
        <w:tc>
          <w:tcPr>
            <w:tcW w:w="1765" w:type="dxa"/>
            <w:vMerge w:val="restart"/>
            <w:vAlign w:val="center"/>
          </w:tcPr>
          <w:p w:rsidR="00BF3F2F" w:rsidRPr="00F45270" w:rsidRDefault="00BF3F2F" w:rsidP="00BF3F2F">
            <w:pPr>
              <w:jc w:val="center"/>
            </w:pPr>
            <w:r w:rsidRPr="00F45270">
              <w:rPr>
                <w:sz w:val="22"/>
                <w:szCs w:val="22"/>
              </w:rPr>
              <w:t>Наименование раздела</w:t>
            </w:r>
          </w:p>
        </w:tc>
        <w:tc>
          <w:tcPr>
            <w:tcW w:w="2057" w:type="dxa"/>
            <w:vMerge w:val="restart"/>
          </w:tcPr>
          <w:p w:rsidR="00BF3F2F" w:rsidRPr="00F45270" w:rsidRDefault="00BF3F2F" w:rsidP="00BF3F2F">
            <w:pPr>
              <w:jc w:val="center"/>
            </w:pPr>
            <w:r w:rsidRPr="00F45270">
              <w:rPr>
                <w:sz w:val="22"/>
                <w:szCs w:val="22"/>
              </w:rPr>
              <w:t>Наименование тем лекций, практических работ, лабораторных работ, семинаров, СРО</w:t>
            </w:r>
          </w:p>
        </w:tc>
        <w:tc>
          <w:tcPr>
            <w:tcW w:w="11191" w:type="dxa"/>
            <w:gridSpan w:val="12"/>
          </w:tcPr>
          <w:p w:rsidR="00BF3F2F" w:rsidRPr="00F45270" w:rsidRDefault="00BF3F2F" w:rsidP="00BF3F2F">
            <w:pPr>
              <w:jc w:val="center"/>
            </w:pPr>
            <w:r w:rsidRPr="00F45270">
              <w:rPr>
                <w:sz w:val="22"/>
                <w:szCs w:val="22"/>
              </w:rPr>
              <w:t>Виды учебных занятий и формы их проведения</w:t>
            </w:r>
          </w:p>
        </w:tc>
      </w:tr>
      <w:tr w:rsidR="00BF3F2F" w:rsidRPr="00F45270" w:rsidTr="00DF24AC">
        <w:trPr>
          <w:cantSplit/>
          <w:trHeight w:val="217"/>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vAlign w:val="center"/>
          </w:tcPr>
          <w:p w:rsidR="00BF3F2F" w:rsidRPr="00F45270" w:rsidRDefault="00BF3F2F" w:rsidP="00BF3F2F">
            <w:pPr>
              <w:jc w:val="center"/>
            </w:pPr>
          </w:p>
        </w:tc>
        <w:tc>
          <w:tcPr>
            <w:tcW w:w="2057" w:type="dxa"/>
            <w:vMerge/>
          </w:tcPr>
          <w:p w:rsidR="00BF3F2F" w:rsidRPr="00F45270" w:rsidRDefault="00BF3F2F" w:rsidP="00BF3F2F">
            <w:pPr>
              <w:jc w:val="center"/>
            </w:pPr>
          </w:p>
        </w:tc>
        <w:tc>
          <w:tcPr>
            <w:tcW w:w="7695" w:type="dxa"/>
            <w:gridSpan w:val="8"/>
          </w:tcPr>
          <w:p w:rsidR="00BF3F2F" w:rsidRPr="00F45270" w:rsidRDefault="00BF3F2F" w:rsidP="00BF3F2F">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82" w:type="dxa"/>
            <w:vMerge w:val="restart"/>
            <w:textDirection w:val="btLr"/>
          </w:tcPr>
          <w:p w:rsidR="00BF3F2F" w:rsidRPr="00F45270" w:rsidRDefault="00BF3F2F" w:rsidP="00BF3F2F">
            <w:pPr>
              <w:ind w:left="113" w:right="113"/>
            </w:pPr>
            <w:r w:rsidRPr="00F45270">
              <w:rPr>
                <w:sz w:val="22"/>
                <w:szCs w:val="22"/>
              </w:rPr>
              <w:t>Консультации, акад. часов</w:t>
            </w:r>
          </w:p>
        </w:tc>
        <w:tc>
          <w:tcPr>
            <w:tcW w:w="482" w:type="dxa"/>
            <w:vMerge w:val="restart"/>
            <w:textDirection w:val="btLr"/>
          </w:tcPr>
          <w:p w:rsidR="00BF3F2F" w:rsidRPr="00F45270" w:rsidRDefault="00BF3F2F" w:rsidP="00BF3F2F">
            <w:pPr>
              <w:ind w:left="113" w:right="113"/>
            </w:pPr>
            <w:r w:rsidRPr="00F45270">
              <w:rPr>
                <w:sz w:val="22"/>
                <w:szCs w:val="22"/>
              </w:rPr>
              <w:t>Форма проведения консультации</w:t>
            </w:r>
          </w:p>
        </w:tc>
        <w:tc>
          <w:tcPr>
            <w:tcW w:w="482" w:type="dxa"/>
            <w:vMerge w:val="restart"/>
            <w:textDirection w:val="btLr"/>
          </w:tcPr>
          <w:p w:rsidR="00BF3F2F" w:rsidRPr="00F45270" w:rsidRDefault="00BF3F2F" w:rsidP="00BF3F2F">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050" w:type="dxa"/>
            <w:vMerge w:val="restart"/>
            <w:textDirection w:val="btLr"/>
          </w:tcPr>
          <w:p w:rsidR="00BF3F2F" w:rsidRPr="00F45270" w:rsidRDefault="00BF3F2F" w:rsidP="00BF3F2F">
            <w:pPr>
              <w:ind w:left="113" w:right="113"/>
            </w:pPr>
            <w:r w:rsidRPr="00F45270">
              <w:rPr>
                <w:sz w:val="22"/>
                <w:szCs w:val="22"/>
              </w:rPr>
              <w:t>Форма проведения СРО</w:t>
            </w:r>
          </w:p>
        </w:tc>
      </w:tr>
      <w:tr w:rsidR="00BF3F2F" w:rsidRPr="00F45270" w:rsidTr="00DF24AC">
        <w:trPr>
          <w:cantSplit/>
          <w:trHeight w:val="3250"/>
          <w:tblHeader/>
        </w:trPr>
        <w:tc>
          <w:tcPr>
            <w:tcW w:w="610" w:type="dxa"/>
            <w:vMerge/>
            <w:textDirection w:val="btLr"/>
          </w:tcPr>
          <w:p w:rsidR="00BF3F2F" w:rsidRPr="00F45270" w:rsidRDefault="00BF3F2F" w:rsidP="00BF3F2F">
            <w:pPr>
              <w:spacing w:line="360" w:lineRule="auto"/>
              <w:ind w:left="113" w:right="113"/>
              <w:jc w:val="center"/>
            </w:pPr>
          </w:p>
        </w:tc>
        <w:tc>
          <w:tcPr>
            <w:tcW w:w="1765" w:type="dxa"/>
            <w:vMerge/>
          </w:tcPr>
          <w:p w:rsidR="00BF3F2F" w:rsidRPr="00F45270" w:rsidRDefault="00BF3F2F" w:rsidP="00BF3F2F">
            <w:pPr>
              <w:jc w:val="center"/>
            </w:pPr>
          </w:p>
        </w:tc>
        <w:tc>
          <w:tcPr>
            <w:tcW w:w="2057" w:type="dxa"/>
            <w:vMerge/>
          </w:tcPr>
          <w:p w:rsidR="00BF3F2F" w:rsidRPr="00F45270" w:rsidRDefault="00BF3F2F" w:rsidP="00BF3F2F">
            <w:pPr>
              <w:jc w:val="center"/>
            </w:pPr>
          </w:p>
        </w:tc>
        <w:tc>
          <w:tcPr>
            <w:tcW w:w="742" w:type="dxa"/>
            <w:textDirection w:val="btLr"/>
          </w:tcPr>
          <w:p w:rsidR="00BF3F2F" w:rsidRDefault="00BF3F2F" w:rsidP="00BF3F2F">
            <w:pPr>
              <w:ind w:left="113" w:right="-108"/>
              <w:jc w:val="both"/>
            </w:pPr>
            <w:r w:rsidRPr="00F45270">
              <w:rPr>
                <w:sz w:val="22"/>
                <w:szCs w:val="22"/>
              </w:rPr>
              <w:t>Занятия лекционного тип</w:t>
            </w:r>
            <w:r>
              <w:rPr>
                <w:sz w:val="22"/>
                <w:szCs w:val="22"/>
              </w:rPr>
              <w:t xml:space="preserve">а, </w:t>
            </w:r>
          </w:p>
          <w:p w:rsidR="00BF3F2F" w:rsidRPr="00F45270" w:rsidRDefault="00BF3F2F" w:rsidP="00BF3F2F">
            <w:pPr>
              <w:ind w:left="113" w:right="-108"/>
              <w:jc w:val="both"/>
            </w:pPr>
            <w:r w:rsidRPr="00F45270">
              <w:rPr>
                <w:sz w:val="22"/>
                <w:szCs w:val="22"/>
              </w:rPr>
              <w:t xml:space="preserve"> акад. часов </w:t>
            </w:r>
          </w:p>
        </w:tc>
        <w:tc>
          <w:tcPr>
            <w:tcW w:w="2180" w:type="dxa"/>
            <w:textDirection w:val="btLr"/>
          </w:tcPr>
          <w:p w:rsidR="00BF3F2F" w:rsidRPr="00F45270" w:rsidRDefault="00BF3F2F" w:rsidP="00BF3F2F">
            <w:pPr>
              <w:ind w:left="113" w:right="-108"/>
            </w:pPr>
            <w:r w:rsidRPr="00F45270">
              <w:rPr>
                <w:sz w:val="22"/>
                <w:szCs w:val="22"/>
              </w:rPr>
              <w:t>Форма проведения занятия лекционного типа</w:t>
            </w:r>
          </w:p>
        </w:tc>
        <w:tc>
          <w:tcPr>
            <w:tcW w:w="516" w:type="dxa"/>
            <w:textDirection w:val="btLr"/>
            <w:vAlign w:val="center"/>
          </w:tcPr>
          <w:p w:rsidR="00BF3F2F" w:rsidRPr="00F45270" w:rsidRDefault="00BF3F2F" w:rsidP="00BF3F2F">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2329" w:type="dxa"/>
            <w:textDirection w:val="btLr"/>
          </w:tcPr>
          <w:p w:rsidR="00BF3F2F" w:rsidRPr="00F45270" w:rsidRDefault="00BF3F2F" w:rsidP="00BF3F2F">
            <w:pPr>
              <w:ind w:left="113" w:right="113"/>
            </w:pPr>
            <w:r w:rsidRPr="00F45270">
              <w:rPr>
                <w:sz w:val="22"/>
                <w:szCs w:val="22"/>
              </w:rPr>
              <w:t>Форма проведения практического занятия</w:t>
            </w:r>
          </w:p>
        </w:tc>
        <w:tc>
          <w:tcPr>
            <w:tcW w:w="482" w:type="dxa"/>
            <w:textDirection w:val="btLr"/>
            <w:vAlign w:val="center"/>
          </w:tcPr>
          <w:p w:rsidR="00BF3F2F" w:rsidRPr="00F45270" w:rsidRDefault="00BF3F2F" w:rsidP="00BF3F2F">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482" w:type="dxa"/>
            <w:textDirection w:val="btLr"/>
          </w:tcPr>
          <w:p w:rsidR="00BF3F2F" w:rsidRPr="00F45270" w:rsidRDefault="00BF3F2F" w:rsidP="00BF3F2F">
            <w:pPr>
              <w:ind w:left="113" w:right="113"/>
            </w:pPr>
            <w:r w:rsidRPr="00F45270">
              <w:rPr>
                <w:sz w:val="22"/>
                <w:szCs w:val="22"/>
              </w:rPr>
              <w:t>Форма проведения семинара</w:t>
            </w:r>
          </w:p>
        </w:tc>
        <w:tc>
          <w:tcPr>
            <w:tcW w:w="482" w:type="dxa"/>
            <w:textDirection w:val="btLr"/>
            <w:vAlign w:val="center"/>
          </w:tcPr>
          <w:p w:rsidR="00BF3F2F" w:rsidRPr="00F45270" w:rsidRDefault="00BF3F2F" w:rsidP="00BF3F2F">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482" w:type="dxa"/>
            <w:textDirection w:val="btLr"/>
          </w:tcPr>
          <w:p w:rsidR="00BF3F2F" w:rsidRPr="00F45270" w:rsidRDefault="00BF3F2F" w:rsidP="00BF3F2F">
            <w:pPr>
              <w:ind w:left="113" w:right="113"/>
            </w:pPr>
            <w:r w:rsidRPr="00F45270">
              <w:rPr>
                <w:sz w:val="22"/>
                <w:szCs w:val="22"/>
              </w:rPr>
              <w:t>Форма проведения лабораторной работы</w:t>
            </w:r>
          </w:p>
        </w:tc>
        <w:tc>
          <w:tcPr>
            <w:tcW w:w="482" w:type="dxa"/>
            <w:vMerge/>
            <w:textDirection w:val="btLr"/>
            <w:vAlign w:val="cente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482" w:type="dxa"/>
            <w:vMerge/>
            <w:textDirection w:val="btLr"/>
          </w:tcPr>
          <w:p w:rsidR="00BF3F2F" w:rsidRPr="00F45270" w:rsidRDefault="00BF3F2F" w:rsidP="00BF3F2F">
            <w:pPr>
              <w:ind w:left="113" w:right="113"/>
            </w:pPr>
          </w:p>
        </w:tc>
        <w:tc>
          <w:tcPr>
            <w:tcW w:w="2050" w:type="dxa"/>
            <w:vMerge/>
            <w:textDirection w:val="btLr"/>
          </w:tcPr>
          <w:p w:rsidR="00BF3F2F" w:rsidRPr="00F45270" w:rsidRDefault="00BF3F2F" w:rsidP="00BF3F2F">
            <w:pPr>
              <w:ind w:left="113" w:right="113"/>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7C4885" w:rsidRDefault="00BF3F2F" w:rsidP="00BF3F2F">
            <w:pPr>
              <w:jc w:val="both"/>
            </w:pPr>
            <w:r>
              <w:t>1. Сервисная деятельность предприятий индустрии гостеприимства</w:t>
            </w:r>
            <w:r w:rsidRPr="007C4885">
              <w:t xml:space="preserve"> в жизни современного общества</w:t>
            </w:r>
          </w:p>
          <w:p w:rsidR="00BF3F2F" w:rsidRPr="00F45270" w:rsidRDefault="00BF3F2F" w:rsidP="00BF3F2F"/>
        </w:tc>
        <w:tc>
          <w:tcPr>
            <w:tcW w:w="2057" w:type="dxa"/>
          </w:tcPr>
          <w:p w:rsidR="00BF3F2F" w:rsidRPr="00F45270" w:rsidRDefault="00BF3F2F" w:rsidP="00BF3F2F">
            <w:pPr>
              <w:ind w:left="39" w:hanging="39"/>
            </w:pPr>
            <w:r>
              <w:t>1.1.</w:t>
            </w:r>
            <w:r w:rsidRPr="007C4885">
              <w:t>Социальные предпосылки возникновения сервисной деятельности</w:t>
            </w:r>
          </w:p>
        </w:tc>
        <w:tc>
          <w:tcPr>
            <w:tcW w:w="742" w:type="dxa"/>
          </w:tcPr>
          <w:p w:rsidR="00BF3F2F" w:rsidRPr="00F45270" w:rsidRDefault="00BF3F2F" w:rsidP="00BF3F2F">
            <w:pPr>
              <w:ind w:left="39" w:hanging="39"/>
            </w:pPr>
            <w:r>
              <w:t>2</w:t>
            </w:r>
          </w:p>
        </w:tc>
        <w:tc>
          <w:tcPr>
            <w:tcW w:w="2180" w:type="dxa"/>
          </w:tcPr>
          <w:p w:rsidR="00BF3F2F" w:rsidRPr="00F45270" w:rsidRDefault="00BF3F2F" w:rsidP="00BF3F2F">
            <w:pPr>
              <w:ind w:left="39" w:hanging="39"/>
            </w:pPr>
            <w:r>
              <w:t>Повествовательная лекция</w:t>
            </w:r>
          </w:p>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pPr>
              <w:ind w:right="-108"/>
            </w:pPr>
            <w:r w:rsidRPr="007C4885">
              <w:t>Практическое занятие, предусматривающее круглый 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9A04D3">
            <w:r>
              <w:t xml:space="preserve">1.2. </w:t>
            </w:r>
            <w:r w:rsidR="009A04D3" w:rsidRPr="009A04D3">
              <w:rPr>
                <w:lang w:eastAsia="en-US"/>
              </w:rPr>
              <w:t xml:space="preserve">Проектирование </w:t>
            </w:r>
            <w:r w:rsidR="009A04D3" w:rsidRPr="009A04D3">
              <w:rPr>
                <w:lang w:eastAsia="en-US"/>
              </w:rPr>
              <w:lastRenderedPageBreak/>
              <w:t>межличностных, групповых и организационных коммуникаций в процессе формирования ценности услуги</w:t>
            </w:r>
          </w:p>
        </w:tc>
        <w:tc>
          <w:tcPr>
            <w:tcW w:w="742" w:type="dxa"/>
          </w:tcPr>
          <w:p w:rsidR="00BF3F2F" w:rsidRPr="00F45270" w:rsidRDefault="00BF3F2F" w:rsidP="00BF3F2F">
            <w:r>
              <w:lastRenderedPageBreak/>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w:t>
            </w:r>
            <w:r w:rsidRPr="007C4885">
              <w:lastRenderedPageBreak/>
              <w:t>му занятию, 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Default="00BF3F2F" w:rsidP="00BF3F2F">
            <w:r>
              <w:t>Контрольная точка 1</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F3F2F" w:rsidP="00BF3F2F">
            <w:r>
              <w:t>1.3. Жизненный цикл услуги</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1</w:t>
            </w:r>
          </w:p>
        </w:tc>
        <w:tc>
          <w:tcPr>
            <w:tcW w:w="2329" w:type="dxa"/>
          </w:tcPr>
          <w:p w:rsidR="00BF3F2F" w:rsidRPr="00F45270" w:rsidRDefault="00BF3F2F" w:rsidP="00BF3F2F">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w:t>
            </w:r>
            <w:r w:rsidRPr="007C4885">
              <w:lastRenderedPageBreak/>
              <w:t>предусматривающая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tcPr>
          <w:p w:rsidR="00BF3F2F" w:rsidRDefault="00BF3F2F" w:rsidP="00BF3F2F"/>
        </w:tc>
        <w:tc>
          <w:tcPr>
            <w:tcW w:w="2057" w:type="dxa"/>
          </w:tcPr>
          <w:p w:rsidR="00BF3F2F" w:rsidRDefault="00BF3F2F" w:rsidP="00BF3F2F">
            <w:r>
              <w:t>Контрольная точка 2</w:t>
            </w:r>
          </w:p>
        </w:tc>
        <w:tc>
          <w:tcPr>
            <w:tcW w:w="742" w:type="dxa"/>
          </w:tcPr>
          <w:p w:rsidR="00BF3F2F" w:rsidRDefault="00BF3F2F" w:rsidP="00BF3F2F"/>
        </w:tc>
        <w:tc>
          <w:tcPr>
            <w:tcW w:w="2180" w:type="dxa"/>
          </w:tcPr>
          <w:p w:rsidR="00BF3F2F" w:rsidRDefault="00BF3F2F" w:rsidP="00BF3F2F"/>
        </w:tc>
        <w:tc>
          <w:tcPr>
            <w:tcW w:w="516" w:type="dxa"/>
          </w:tcPr>
          <w:p w:rsidR="00BF3F2F" w:rsidRDefault="00BF3F2F" w:rsidP="00BF3F2F">
            <w:pPr>
              <w:ind w:left="454" w:hanging="454"/>
              <w:jc w:val="center"/>
            </w:pPr>
            <w:r>
              <w:t>0,5</w:t>
            </w:r>
          </w:p>
        </w:tc>
        <w:tc>
          <w:tcPr>
            <w:tcW w:w="2329" w:type="dxa"/>
          </w:tcPr>
          <w:p w:rsidR="00BF3F2F" w:rsidRPr="007C4885" w:rsidRDefault="00BF3F2F" w:rsidP="00BF3F2F">
            <w:pPr>
              <w:ind w:left="454" w:hanging="454"/>
              <w:jc w:val="both"/>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restart"/>
          </w:tcPr>
          <w:p w:rsidR="00BF3F2F" w:rsidRPr="00F45270" w:rsidRDefault="00BF3F2F" w:rsidP="00BF3F2F">
            <w:r>
              <w:t xml:space="preserve">2. </w:t>
            </w:r>
            <w:r w:rsidRPr="007C4885">
              <w:t>Основы теории организации обслуживания</w:t>
            </w:r>
          </w:p>
        </w:tc>
        <w:tc>
          <w:tcPr>
            <w:tcW w:w="2057" w:type="dxa"/>
          </w:tcPr>
          <w:p w:rsidR="00BF3F2F" w:rsidRPr="00F45270" w:rsidRDefault="00BF3F2F" w:rsidP="00BF3F2F">
            <w:r>
              <w:t>2.1.</w:t>
            </w:r>
            <w:r w:rsidRPr="007C4885">
              <w:t>Теория организации обслуживания.</w:t>
            </w:r>
          </w:p>
        </w:tc>
        <w:tc>
          <w:tcPr>
            <w:tcW w:w="742" w:type="dxa"/>
          </w:tcPr>
          <w:p w:rsidR="00BF3F2F" w:rsidRPr="00F45270" w:rsidRDefault="00BF3F2F" w:rsidP="00BF3F2F">
            <w:r>
              <w:t>2</w:t>
            </w:r>
          </w:p>
        </w:tc>
        <w:tc>
          <w:tcPr>
            <w:tcW w:w="2180" w:type="dxa"/>
          </w:tcPr>
          <w:p w:rsidR="00BF3F2F" w:rsidRPr="00F45270" w:rsidRDefault="00BF3F2F" w:rsidP="00BF3F2F">
            <w:r>
              <w:t>Лекция-диалог</w:t>
            </w:r>
          </w:p>
        </w:tc>
        <w:tc>
          <w:tcPr>
            <w:tcW w:w="516" w:type="dxa"/>
          </w:tcPr>
          <w:p w:rsidR="00BF3F2F" w:rsidRPr="00F45270" w:rsidRDefault="00335080" w:rsidP="00BF3F2F">
            <w:pPr>
              <w:ind w:left="454" w:hanging="454"/>
              <w:jc w:val="center"/>
            </w:pPr>
            <w:r>
              <w:t>0,5</w:t>
            </w:r>
          </w:p>
        </w:tc>
        <w:tc>
          <w:tcPr>
            <w:tcW w:w="2329" w:type="dxa"/>
          </w:tcPr>
          <w:p w:rsidR="00BF3F2F" w:rsidRPr="00F45270" w:rsidRDefault="00BF3F2F" w:rsidP="00BF3F2F">
            <w:pPr>
              <w:ind w:left="454" w:hanging="454"/>
              <w:jc w:val="both"/>
            </w:pPr>
            <w:r w:rsidRPr="007C4885">
              <w:t xml:space="preserve">Практическое занятие, предусматривающее круглый </w:t>
            </w:r>
            <w:r w:rsidRPr="007C4885">
              <w:lastRenderedPageBreak/>
              <w:t>стол</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Подготовка к практическому занятию, предусматри</w:t>
            </w:r>
            <w:r w:rsidRPr="007C4885">
              <w:lastRenderedPageBreak/>
              <w:t>вающая изучение научно-практического материала по заданным вопросам</w:t>
            </w: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7C4885" w:rsidRDefault="00BF3F2F" w:rsidP="00BF3F2F">
            <w:pPr>
              <w:jc w:val="both"/>
            </w:pPr>
            <w:r>
              <w:t>Контрольная точка 3.</w:t>
            </w:r>
          </w:p>
        </w:tc>
        <w:tc>
          <w:tcPr>
            <w:tcW w:w="742" w:type="dxa"/>
          </w:tcPr>
          <w:p w:rsidR="00BF3F2F" w:rsidRDefault="00BF3F2F" w:rsidP="00BF3F2F"/>
        </w:tc>
        <w:tc>
          <w:tcPr>
            <w:tcW w:w="2180" w:type="dxa"/>
          </w:tcPr>
          <w:p w:rsidR="00BF3F2F" w:rsidRPr="00F45270" w:rsidRDefault="00BF3F2F" w:rsidP="00BF3F2F"/>
        </w:tc>
        <w:tc>
          <w:tcPr>
            <w:tcW w:w="516" w:type="dxa"/>
          </w:tcPr>
          <w:p w:rsidR="00BF3F2F" w:rsidRDefault="00BF3F2F" w:rsidP="00BF3F2F">
            <w:pPr>
              <w:ind w:left="454" w:hanging="454"/>
              <w:jc w:val="center"/>
            </w:pPr>
            <w:r>
              <w:t>0,5</w:t>
            </w:r>
          </w:p>
        </w:tc>
        <w:tc>
          <w:tcPr>
            <w:tcW w:w="2329" w:type="dxa"/>
          </w:tcPr>
          <w:p w:rsidR="00BF3F2F" w:rsidRDefault="00BF3F2F" w:rsidP="00BF3F2F">
            <w:pPr>
              <w:ind w:left="454" w:hanging="454"/>
              <w:jc w:val="center"/>
              <w:rPr>
                <w:shd w:val="clear" w:color="auto" w:fill="FFFFFF"/>
              </w:rP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Default="00BF3F2F" w:rsidP="00BF3F2F">
            <w:pPr>
              <w:ind w:left="454" w:hanging="454"/>
              <w:jc w:val="center"/>
            </w:pPr>
          </w:p>
        </w:tc>
        <w:tc>
          <w:tcPr>
            <w:tcW w:w="2050" w:type="dxa"/>
          </w:tcPr>
          <w:p w:rsidR="00BF3F2F" w:rsidRPr="007C4885" w:rsidRDefault="00BF3F2F" w:rsidP="00BF3F2F">
            <w:pPr>
              <w:ind w:left="454" w:hanging="454"/>
              <w:jc w:val="center"/>
            </w:pPr>
          </w:p>
        </w:tc>
      </w:tr>
      <w:tr w:rsidR="00BF3F2F" w:rsidRPr="00F45270" w:rsidTr="00DF24AC">
        <w:tc>
          <w:tcPr>
            <w:tcW w:w="610" w:type="dxa"/>
          </w:tcPr>
          <w:p w:rsidR="00BF3F2F" w:rsidRPr="00F45270" w:rsidRDefault="00BF3F2F" w:rsidP="00BF3F2F">
            <w:pPr>
              <w:jc w:val="center"/>
            </w:pPr>
          </w:p>
        </w:tc>
        <w:tc>
          <w:tcPr>
            <w:tcW w:w="1765" w:type="dxa"/>
            <w:vMerge/>
            <w:vAlign w:val="center"/>
          </w:tcPr>
          <w:p w:rsidR="00BF3F2F" w:rsidRPr="00F45270" w:rsidRDefault="00BF3F2F" w:rsidP="00BF3F2F"/>
        </w:tc>
        <w:tc>
          <w:tcPr>
            <w:tcW w:w="2057" w:type="dxa"/>
          </w:tcPr>
          <w:p w:rsidR="00BF3F2F" w:rsidRPr="00F45270" w:rsidRDefault="00B30C95" w:rsidP="00BF3F2F">
            <w:r>
              <w:rPr>
                <w:sz w:val="18"/>
                <w:szCs w:val="18"/>
              </w:rPr>
              <w:t>2.2.</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p>
        </w:tc>
        <w:tc>
          <w:tcPr>
            <w:tcW w:w="742" w:type="dxa"/>
          </w:tcPr>
          <w:p w:rsidR="00BF3F2F" w:rsidRPr="00F45270" w:rsidRDefault="00BF3F2F" w:rsidP="00BF3F2F">
            <w:r>
              <w:t>-</w:t>
            </w:r>
          </w:p>
        </w:tc>
        <w:tc>
          <w:tcPr>
            <w:tcW w:w="2180" w:type="dxa"/>
          </w:tcPr>
          <w:p w:rsidR="00BF3F2F" w:rsidRPr="00F45270" w:rsidRDefault="00BF3F2F" w:rsidP="00BF3F2F"/>
        </w:tc>
        <w:tc>
          <w:tcPr>
            <w:tcW w:w="516" w:type="dxa"/>
          </w:tcPr>
          <w:p w:rsidR="00BF3F2F" w:rsidRPr="00F45270" w:rsidRDefault="00BF3F2F" w:rsidP="00BF3F2F">
            <w:pPr>
              <w:ind w:left="454" w:hanging="454"/>
              <w:jc w:val="center"/>
            </w:pPr>
            <w:r>
              <w:t>0,5</w:t>
            </w:r>
          </w:p>
        </w:tc>
        <w:tc>
          <w:tcPr>
            <w:tcW w:w="2329" w:type="dxa"/>
          </w:tcPr>
          <w:p w:rsidR="00BF3F2F" w:rsidRPr="00F45270" w:rsidRDefault="00BF3F2F" w:rsidP="00BF3F2F">
            <w:pPr>
              <w:ind w:left="454" w:hanging="454"/>
              <w:jc w:val="center"/>
            </w:pPr>
            <w:r>
              <w:rPr>
                <w:shd w:val="clear" w:color="auto" w:fill="FFFFFF"/>
              </w:rPr>
              <w:t>Решение ситуационных задач</w:t>
            </w: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p>
        </w:tc>
        <w:tc>
          <w:tcPr>
            <w:tcW w:w="482" w:type="dxa"/>
          </w:tcPr>
          <w:p w:rsidR="00BF3F2F" w:rsidRPr="00F45270" w:rsidRDefault="00BF3F2F" w:rsidP="00BF3F2F">
            <w:pPr>
              <w:ind w:left="454" w:hanging="454"/>
              <w:jc w:val="center"/>
            </w:pPr>
            <w:r>
              <w:t>26</w:t>
            </w:r>
          </w:p>
        </w:tc>
        <w:tc>
          <w:tcPr>
            <w:tcW w:w="2050" w:type="dxa"/>
          </w:tcPr>
          <w:p w:rsidR="00BF3F2F" w:rsidRPr="00F45270" w:rsidRDefault="00BF3F2F" w:rsidP="00BF3F2F">
            <w:pPr>
              <w:ind w:left="454" w:hanging="454"/>
              <w:jc w:val="center"/>
            </w:pPr>
            <w:r w:rsidRPr="007C4885">
              <w:t xml:space="preserve">Подготовка к практическому занятию, предусматривающая </w:t>
            </w:r>
            <w:r w:rsidRPr="007C4885">
              <w:lastRenderedPageBreak/>
              <w:t>изучение научно-практического материала по заданным вопросам</w:t>
            </w: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Pr="007C4885" w:rsidRDefault="003C7029" w:rsidP="00985F35">
            <w:pPr>
              <w:jc w:val="both"/>
            </w:pPr>
            <w:r w:rsidRPr="00AB4861">
              <w:rPr>
                <w:sz w:val="18"/>
                <w:szCs w:val="18"/>
              </w:rPr>
              <w:t>Контрольная точка 4.</w:t>
            </w:r>
          </w:p>
        </w:tc>
        <w:tc>
          <w:tcPr>
            <w:tcW w:w="742" w:type="dxa"/>
          </w:tcPr>
          <w:p w:rsidR="003C7029" w:rsidRDefault="003C7029" w:rsidP="00985F35"/>
        </w:tc>
        <w:tc>
          <w:tcPr>
            <w:tcW w:w="2180" w:type="dxa"/>
          </w:tcPr>
          <w:p w:rsidR="003C7029" w:rsidRPr="00F45270" w:rsidRDefault="003C7029" w:rsidP="00985F35">
            <w:r w:rsidRPr="00AB4861">
              <w:rPr>
                <w:sz w:val="18"/>
                <w:szCs w:val="18"/>
              </w:rPr>
              <w:t>Пр</w:t>
            </w:r>
            <w:r>
              <w:rPr>
                <w:sz w:val="18"/>
                <w:szCs w:val="18"/>
              </w:rPr>
              <w:t>едставление группового проекта</w:t>
            </w:r>
          </w:p>
        </w:tc>
        <w:tc>
          <w:tcPr>
            <w:tcW w:w="516" w:type="dxa"/>
          </w:tcPr>
          <w:p w:rsidR="003C7029" w:rsidRDefault="003C7029" w:rsidP="00985F35">
            <w:pPr>
              <w:ind w:left="454" w:hanging="454"/>
              <w:jc w:val="center"/>
            </w:pPr>
            <w:r>
              <w:t>0,5</w:t>
            </w: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r w:rsidR="003C7029" w:rsidRPr="00F45270" w:rsidTr="00DF24AC">
        <w:tc>
          <w:tcPr>
            <w:tcW w:w="610" w:type="dxa"/>
          </w:tcPr>
          <w:p w:rsidR="003C7029" w:rsidRPr="00F45270" w:rsidRDefault="003C7029" w:rsidP="00BF3F2F">
            <w:pPr>
              <w:jc w:val="center"/>
            </w:pPr>
          </w:p>
        </w:tc>
        <w:tc>
          <w:tcPr>
            <w:tcW w:w="1765" w:type="dxa"/>
            <w:vAlign w:val="center"/>
          </w:tcPr>
          <w:p w:rsidR="003C7029" w:rsidRPr="00F45270" w:rsidRDefault="003C7029" w:rsidP="00BF3F2F"/>
        </w:tc>
        <w:tc>
          <w:tcPr>
            <w:tcW w:w="2057" w:type="dxa"/>
          </w:tcPr>
          <w:p w:rsidR="003C7029" w:rsidRPr="00985F35" w:rsidRDefault="003C7029" w:rsidP="00BF3F2F">
            <w:pPr>
              <w:jc w:val="both"/>
              <w:rPr>
                <w:sz w:val="18"/>
                <w:szCs w:val="18"/>
              </w:rPr>
            </w:pPr>
            <w:r w:rsidRPr="00985F35">
              <w:rPr>
                <w:sz w:val="18"/>
                <w:szCs w:val="18"/>
              </w:rPr>
              <w:t>Консультация студентов</w:t>
            </w:r>
          </w:p>
          <w:p w:rsidR="003C7029" w:rsidRPr="00985F35" w:rsidRDefault="003C7029" w:rsidP="00BF3F2F">
            <w:pPr>
              <w:jc w:val="both"/>
              <w:rPr>
                <w:sz w:val="18"/>
                <w:szCs w:val="18"/>
              </w:rPr>
            </w:pPr>
          </w:p>
          <w:p w:rsidR="003C7029" w:rsidRPr="00985F35" w:rsidRDefault="003C7029" w:rsidP="00BF3F2F">
            <w:pPr>
              <w:jc w:val="both"/>
              <w:rPr>
                <w:sz w:val="18"/>
                <w:szCs w:val="18"/>
              </w:rPr>
            </w:pPr>
          </w:p>
          <w:p w:rsidR="003C7029" w:rsidRPr="00985F35" w:rsidRDefault="003C7029" w:rsidP="00BF3F2F">
            <w:pPr>
              <w:jc w:val="both"/>
              <w:rPr>
                <w:sz w:val="18"/>
                <w:szCs w:val="18"/>
              </w:rPr>
            </w:pPr>
            <w:r w:rsidRPr="00985F35">
              <w:rPr>
                <w:sz w:val="18"/>
                <w:szCs w:val="18"/>
              </w:rPr>
              <w:t xml:space="preserve">Промежуточная аттестация </w:t>
            </w:r>
            <w:r w:rsidR="00985F35" w:rsidRPr="00985F35">
              <w:rPr>
                <w:sz w:val="18"/>
                <w:szCs w:val="18"/>
              </w:rPr>
              <w:t>–</w:t>
            </w:r>
            <w:r w:rsidRPr="00985F35">
              <w:rPr>
                <w:sz w:val="18"/>
                <w:szCs w:val="18"/>
              </w:rPr>
              <w:t xml:space="preserve"> 2</w:t>
            </w:r>
            <w:r w:rsidR="00985F35" w:rsidRPr="00985F35">
              <w:rPr>
                <w:sz w:val="18"/>
                <w:szCs w:val="18"/>
              </w:rPr>
              <w:t xml:space="preserve"> часа экзамен</w:t>
            </w:r>
          </w:p>
        </w:tc>
        <w:tc>
          <w:tcPr>
            <w:tcW w:w="742" w:type="dxa"/>
          </w:tcPr>
          <w:p w:rsidR="003C7029" w:rsidRDefault="003C7029" w:rsidP="00BF3F2F"/>
        </w:tc>
        <w:tc>
          <w:tcPr>
            <w:tcW w:w="2180" w:type="dxa"/>
          </w:tcPr>
          <w:p w:rsidR="003C7029" w:rsidRPr="00F45270" w:rsidRDefault="003C7029" w:rsidP="00BF3F2F">
            <w:r w:rsidRPr="00AB4861">
              <w:rPr>
                <w:bCs/>
                <w:sz w:val="18"/>
                <w:szCs w:val="18"/>
                <w:shd w:val="clear" w:color="auto" w:fill="FFFFFF"/>
              </w:rPr>
              <w:t>Консультация предполагает работу преподавателя со студентами перед экзаменом</w:t>
            </w:r>
          </w:p>
        </w:tc>
        <w:tc>
          <w:tcPr>
            <w:tcW w:w="516" w:type="dxa"/>
          </w:tcPr>
          <w:p w:rsidR="003C7029" w:rsidRDefault="003C7029" w:rsidP="00BF3F2F">
            <w:pPr>
              <w:ind w:left="454" w:hanging="454"/>
              <w:jc w:val="center"/>
            </w:pPr>
          </w:p>
        </w:tc>
        <w:tc>
          <w:tcPr>
            <w:tcW w:w="2329" w:type="dxa"/>
          </w:tcPr>
          <w:p w:rsidR="003C7029" w:rsidRDefault="003C7029" w:rsidP="00BF3F2F">
            <w:pPr>
              <w:ind w:left="454" w:hanging="454"/>
              <w:jc w:val="center"/>
              <w:rPr>
                <w:shd w:val="clear" w:color="auto" w:fill="FFFFFF"/>
              </w:rP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p>
        </w:tc>
        <w:tc>
          <w:tcPr>
            <w:tcW w:w="482" w:type="dxa"/>
          </w:tcPr>
          <w:p w:rsidR="003C7029" w:rsidRPr="00F45270" w:rsidRDefault="003C7029" w:rsidP="00BF3F2F">
            <w:pPr>
              <w:ind w:left="454" w:hanging="454"/>
              <w:jc w:val="center"/>
            </w:pPr>
            <w:r>
              <w:t>2</w:t>
            </w:r>
          </w:p>
        </w:tc>
        <w:tc>
          <w:tcPr>
            <w:tcW w:w="482" w:type="dxa"/>
          </w:tcPr>
          <w:p w:rsidR="003C7029" w:rsidRPr="00F45270" w:rsidRDefault="003C7029" w:rsidP="00BF3F2F">
            <w:pPr>
              <w:ind w:left="454" w:hanging="454"/>
              <w:jc w:val="center"/>
            </w:pPr>
          </w:p>
        </w:tc>
        <w:tc>
          <w:tcPr>
            <w:tcW w:w="482" w:type="dxa"/>
          </w:tcPr>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p w:rsidR="003C7029" w:rsidRDefault="003C7029" w:rsidP="00BF3F2F">
            <w:pPr>
              <w:ind w:left="454" w:hanging="454"/>
              <w:jc w:val="center"/>
            </w:pPr>
          </w:p>
        </w:tc>
        <w:tc>
          <w:tcPr>
            <w:tcW w:w="2050" w:type="dxa"/>
          </w:tcPr>
          <w:p w:rsidR="003C7029" w:rsidRPr="007C4885" w:rsidRDefault="003C7029" w:rsidP="00BF3F2F">
            <w:pPr>
              <w:ind w:left="454" w:hanging="454"/>
              <w:jc w:val="cente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w:t>
      </w:r>
      <w:r w:rsidRPr="00530E82">
        <w:rPr>
          <w:bCs/>
        </w:rPr>
        <w:t>е</w:t>
      </w:r>
      <w:r w:rsidRPr="00530E82">
        <w:rPr>
          <w:b/>
          <w:bCs/>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4084"/>
        <w:gridCol w:w="5133"/>
      </w:tblGrid>
      <w:tr w:rsidR="00530E82" w:rsidRPr="003F136D" w:rsidTr="003C7029">
        <w:tc>
          <w:tcPr>
            <w:tcW w:w="702" w:type="dxa"/>
          </w:tcPr>
          <w:p w:rsidR="00530E82" w:rsidRPr="003F136D" w:rsidRDefault="00530E82" w:rsidP="00BF3F2F">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084" w:type="dxa"/>
          </w:tcPr>
          <w:p w:rsidR="00530E82" w:rsidRPr="003F136D" w:rsidRDefault="00530E82" w:rsidP="00BF3F2F">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133" w:type="dxa"/>
          </w:tcPr>
          <w:p w:rsidR="00530E82" w:rsidRPr="00097644" w:rsidRDefault="00530E82" w:rsidP="00BF3F2F">
            <w:pPr>
              <w:jc w:val="center"/>
              <w:rPr>
                <w:bCs/>
              </w:rPr>
            </w:pPr>
            <w:r w:rsidRPr="00097644">
              <w:rPr>
                <w:bCs/>
              </w:rPr>
              <w:t>Учебно-методическое обеспечение</w:t>
            </w:r>
          </w:p>
        </w:tc>
      </w:tr>
      <w:tr w:rsidR="003C7029" w:rsidRPr="003F136D" w:rsidTr="003C7029">
        <w:tc>
          <w:tcPr>
            <w:tcW w:w="702" w:type="dxa"/>
          </w:tcPr>
          <w:p w:rsidR="003C7029" w:rsidRPr="003F136D" w:rsidRDefault="003C7029" w:rsidP="00BF3F2F">
            <w:pPr>
              <w:rPr>
                <w:bCs/>
                <w:sz w:val="22"/>
                <w:szCs w:val="22"/>
              </w:rPr>
            </w:pPr>
            <w:r>
              <w:rPr>
                <w:bCs/>
                <w:sz w:val="22"/>
                <w:szCs w:val="22"/>
              </w:rPr>
              <w:t>1.</w:t>
            </w:r>
          </w:p>
        </w:tc>
        <w:tc>
          <w:tcPr>
            <w:tcW w:w="4084" w:type="dxa"/>
          </w:tcPr>
          <w:p w:rsidR="003C7029" w:rsidRPr="00405675" w:rsidRDefault="003C7029" w:rsidP="00BF3F2F">
            <w:r w:rsidRPr="00405675">
              <w:t xml:space="preserve">Сервисная деятельность как форма удовлетворения </w:t>
            </w:r>
          </w:p>
          <w:p w:rsidR="003C7029" w:rsidRPr="003F136D" w:rsidRDefault="003C7029" w:rsidP="00495E32">
            <w:pPr>
              <w:rPr>
                <w:bCs/>
                <w:sz w:val="22"/>
                <w:szCs w:val="22"/>
              </w:rPr>
            </w:pPr>
            <w:r w:rsidRPr="00405675">
              <w:t>потребностей человека</w:t>
            </w:r>
            <w:r>
              <w:t xml:space="preserve">. </w:t>
            </w:r>
            <w:r w:rsidR="00495E32">
              <w:t>6</w:t>
            </w:r>
            <w:r>
              <w:t xml:space="preserve"> час</w:t>
            </w:r>
            <w:r w:rsidR="00495E32">
              <w:t>ов</w:t>
            </w:r>
          </w:p>
        </w:tc>
        <w:tc>
          <w:tcPr>
            <w:tcW w:w="5133" w:type="dxa"/>
            <w:vMerge w:val="restart"/>
          </w:tcPr>
          <w:p w:rsidR="001D3251" w:rsidRDefault="001D3251" w:rsidP="001D3251">
            <w:pPr>
              <w:spacing w:line="360" w:lineRule="auto"/>
              <w:rPr>
                <w:b/>
                <w:bCs/>
              </w:rPr>
            </w:pPr>
            <w:r>
              <w:rPr>
                <w:b/>
                <w:bCs/>
              </w:rPr>
              <w:t>8.1. Основная литература</w:t>
            </w:r>
          </w:p>
          <w:p w:rsidR="001D3251" w:rsidRDefault="001D3251" w:rsidP="001D3251">
            <w:r>
              <w:rPr>
                <w:shd w:val="clear" w:color="auto" w:fill="FFFFFF"/>
                <w:lang w:eastAsia="en-US"/>
              </w:rPr>
              <w:t>1.</w:t>
            </w:r>
            <w:r>
              <w:rPr>
                <w:bCs/>
              </w:rP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Г.Ю. Павлова.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14" w:history="1">
              <w:r>
                <w:rPr>
                  <w:rStyle w:val="af3"/>
                  <w:shd w:val="clear" w:color="auto" w:fill="FFFFFF"/>
                </w:rPr>
                <w:t>https://www.book.ru/book/926143</w:t>
              </w:r>
            </w:hyperlink>
            <w:r>
              <w:rPr>
                <w:color w:val="3C3C3C"/>
                <w:shd w:val="clear" w:color="auto" w:fill="FFFFFF"/>
              </w:rPr>
              <w:t xml:space="preserve"> </w:t>
            </w:r>
          </w:p>
          <w:p w:rsidR="001D3251" w:rsidRDefault="001D3251" w:rsidP="001D3251">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учебник / В.Г. </w:t>
            </w:r>
            <w:proofErr w:type="spellStart"/>
            <w:r>
              <w:rPr>
                <w:color w:val="3C3C3C"/>
                <w:shd w:val="clear" w:color="auto" w:fill="FFFFFF"/>
              </w:rPr>
              <w:t>Велединский</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15"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1D3251" w:rsidRDefault="001D3251" w:rsidP="001D3251">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16" w:history="1">
              <w:r>
                <w:rPr>
                  <w:rStyle w:val="af3"/>
                  <w:shd w:val="clear" w:color="auto" w:fill="FFFFFF"/>
                </w:rPr>
                <w:t>http://znanium.com/catalog/product/760143</w:t>
              </w:r>
            </w:hyperlink>
            <w:r>
              <w:rPr>
                <w:shd w:val="clear" w:color="auto" w:fill="FFFFFF"/>
              </w:rPr>
              <w:t xml:space="preserve"> </w:t>
            </w:r>
          </w:p>
          <w:p w:rsidR="001D3251" w:rsidRDefault="001D3251" w:rsidP="001D3251">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17" w:history="1">
              <w:r>
                <w:rPr>
                  <w:rStyle w:val="af3"/>
                </w:rPr>
                <w:t>http://znanium.com/bookread2.php?book=352240</w:t>
              </w:r>
            </w:hyperlink>
            <w:r>
              <w:t xml:space="preserve"> </w:t>
            </w:r>
          </w:p>
          <w:p w:rsidR="001D3251" w:rsidRDefault="001D3251" w:rsidP="001D3251">
            <w:pPr>
              <w:jc w:val="both"/>
              <w:rPr>
                <w:b/>
                <w:iCs/>
              </w:rPr>
            </w:pPr>
          </w:p>
          <w:p w:rsidR="001D3251" w:rsidRDefault="001D3251" w:rsidP="001D3251">
            <w:pPr>
              <w:spacing w:line="360" w:lineRule="auto"/>
              <w:rPr>
                <w:b/>
                <w:bCs/>
              </w:rPr>
            </w:pPr>
            <w:r>
              <w:rPr>
                <w:b/>
                <w:bCs/>
              </w:rPr>
              <w:t>8.2. Дополнительная литература</w:t>
            </w:r>
          </w:p>
          <w:p w:rsidR="001D3251" w:rsidRDefault="001D3251" w:rsidP="001D3251">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w:t>
            </w:r>
            <w:proofErr w:type="gramStart"/>
            <w:r>
              <w:t>стереотипное</w:t>
            </w:r>
            <w:proofErr w:type="gramEnd"/>
            <w:r>
              <w:t xml:space="preserve"> - М.: НИЦ ИНФРА-М, 2016, </w:t>
            </w:r>
            <w:r>
              <w:rPr>
                <w:shd w:val="clear" w:color="auto" w:fill="FFFFFF"/>
              </w:rPr>
              <w:t>Режим доступа</w:t>
            </w:r>
            <w:r>
              <w:rPr>
                <w:color w:val="3C3C3C"/>
                <w:shd w:val="clear" w:color="auto" w:fill="FFFFFF"/>
              </w:rPr>
              <w:t xml:space="preserve"> </w:t>
            </w:r>
            <w:hyperlink r:id="rId18" w:history="1">
              <w:r>
                <w:rPr>
                  <w:rStyle w:val="af3"/>
                </w:rPr>
                <w:t>http://znanium.com/bookread2.php?book=544271</w:t>
              </w:r>
            </w:hyperlink>
            <w:r>
              <w:t xml:space="preserve"> </w:t>
            </w:r>
          </w:p>
          <w:p w:rsidR="001D3251" w:rsidRDefault="001D3251" w:rsidP="001D3251">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19" w:history="1">
              <w:r>
                <w:rPr>
                  <w:rStyle w:val="af3"/>
                  <w:shd w:val="clear" w:color="auto" w:fill="FFFFFF"/>
                </w:rPr>
                <w:t>http://znanium.com/catalog.php?bookinfo=439646</w:t>
              </w:r>
            </w:hyperlink>
          </w:p>
          <w:p w:rsidR="001D3251" w:rsidRDefault="001D3251" w:rsidP="001D3251">
            <w:pPr>
              <w:jc w:val="both"/>
            </w:pPr>
            <w:r>
              <w:t xml:space="preserve">3. </w:t>
            </w:r>
            <w:r>
              <w:rPr>
                <w:bCs/>
                <w:shd w:val="clear" w:color="auto" w:fill="FFFFFF"/>
              </w:rPr>
              <w:t>Технология и организация предприятия туризма</w:t>
            </w:r>
            <w:r>
              <w:rPr>
                <w:shd w:val="clear" w:color="auto" w:fill="FFFFFF"/>
              </w:rPr>
              <w:t>: Учебник / В.П. Орловская; Под общ</w:t>
            </w:r>
            <w:proofErr w:type="gramStart"/>
            <w:r>
              <w:rPr>
                <w:shd w:val="clear" w:color="auto" w:fill="FFFFFF"/>
              </w:rPr>
              <w:t>.</w:t>
            </w:r>
            <w:proofErr w:type="gramEnd"/>
            <w:r>
              <w:rPr>
                <w:shd w:val="clear" w:color="auto" w:fill="FFFFFF"/>
              </w:rPr>
              <w:t xml:space="preserve"> </w:t>
            </w:r>
            <w:proofErr w:type="gramStart"/>
            <w:r>
              <w:rPr>
                <w:shd w:val="clear" w:color="auto" w:fill="FFFFFF"/>
              </w:rPr>
              <w:t>р</w:t>
            </w:r>
            <w:proofErr w:type="gramEnd"/>
            <w:r>
              <w:rPr>
                <w:shd w:val="clear" w:color="auto" w:fill="FFFFFF"/>
              </w:rPr>
              <w:t xml:space="preserve">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0" w:history="1">
              <w:r>
                <w:rPr>
                  <w:rStyle w:val="af3"/>
                  <w:shd w:val="clear" w:color="auto" w:fill="FFFFFF"/>
                </w:rPr>
                <w:t>http://znanium.com/catalog/product/369959</w:t>
              </w:r>
            </w:hyperlink>
            <w:r>
              <w:rPr>
                <w:color w:val="555555"/>
                <w:shd w:val="clear" w:color="auto" w:fill="FFFFFF"/>
              </w:rPr>
              <w:t xml:space="preserve"> </w:t>
            </w:r>
          </w:p>
          <w:p w:rsidR="003C7029" w:rsidRPr="00097644" w:rsidRDefault="003C7029" w:rsidP="003C7029">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2.</w:t>
            </w:r>
          </w:p>
        </w:tc>
        <w:tc>
          <w:tcPr>
            <w:tcW w:w="4084" w:type="dxa"/>
          </w:tcPr>
          <w:p w:rsidR="003C7029" w:rsidRPr="003F136D" w:rsidRDefault="003C7029" w:rsidP="00495E32">
            <w:pPr>
              <w:rPr>
                <w:bCs/>
                <w:sz w:val="22"/>
                <w:szCs w:val="22"/>
              </w:rPr>
            </w:pPr>
            <w:r w:rsidRPr="00405675">
              <w:t>Социальные предпосылки возникновения сервисной деятельности</w:t>
            </w:r>
            <w:r>
              <w:t>.</w:t>
            </w:r>
            <w:r w:rsidR="00495E32">
              <w:t>6/26 час</w:t>
            </w:r>
            <w:r>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3.</w:t>
            </w:r>
          </w:p>
        </w:tc>
        <w:tc>
          <w:tcPr>
            <w:tcW w:w="4084" w:type="dxa"/>
          </w:tcPr>
          <w:p w:rsidR="003C7029" w:rsidRPr="003F136D" w:rsidRDefault="003C7029" w:rsidP="00495E32">
            <w:pPr>
              <w:rPr>
                <w:bCs/>
                <w:sz w:val="22"/>
                <w:szCs w:val="22"/>
              </w:rPr>
            </w:pPr>
            <w:r w:rsidRPr="00405675">
              <w:t>Специфика услуг как товара</w:t>
            </w:r>
            <w:r>
              <w:t xml:space="preserve">. </w:t>
            </w:r>
            <w:r w:rsidR="00495E32">
              <w:t>6</w:t>
            </w:r>
            <w:r>
              <w:t xml:space="preserve"> час</w:t>
            </w:r>
            <w:r w:rsidR="00495E32">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BF3F2F">
            <w:pPr>
              <w:rPr>
                <w:bCs/>
                <w:sz w:val="22"/>
                <w:szCs w:val="22"/>
              </w:rPr>
            </w:pPr>
            <w:r>
              <w:rPr>
                <w:bCs/>
                <w:sz w:val="22"/>
                <w:szCs w:val="22"/>
              </w:rPr>
              <w:t>4.</w:t>
            </w:r>
          </w:p>
        </w:tc>
        <w:tc>
          <w:tcPr>
            <w:tcW w:w="4084" w:type="dxa"/>
          </w:tcPr>
          <w:p w:rsidR="003C7029" w:rsidRPr="003F136D" w:rsidRDefault="003C7029" w:rsidP="00495E32">
            <w:pPr>
              <w:rPr>
                <w:bCs/>
                <w:sz w:val="22"/>
                <w:szCs w:val="22"/>
              </w:rPr>
            </w:pPr>
            <w:r w:rsidRPr="00405675">
              <w:t>Ценность услуги</w:t>
            </w:r>
            <w:r>
              <w:t xml:space="preserve">. </w:t>
            </w:r>
            <w:r w:rsidR="00495E32">
              <w:t>6</w:t>
            </w:r>
            <w:r>
              <w:t xml:space="preserve"> час</w:t>
            </w:r>
            <w:r w:rsidR="00495E32">
              <w:t>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Default="00495E32" w:rsidP="00BF3F2F">
            <w:pPr>
              <w:rPr>
                <w:bCs/>
                <w:sz w:val="22"/>
                <w:szCs w:val="22"/>
              </w:rPr>
            </w:pPr>
            <w:r>
              <w:rPr>
                <w:bCs/>
                <w:sz w:val="22"/>
                <w:szCs w:val="22"/>
              </w:rPr>
              <w:t>5.</w:t>
            </w:r>
          </w:p>
        </w:tc>
        <w:tc>
          <w:tcPr>
            <w:tcW w:w="4084" w:type="dxa"/>
          </w:tcPr>
          <w:p w:rsidR="003C7029" w:rsidRPr="00405675" w:rsidRDefault="003C7029" w:rsidP="00495E32">
            <w:r w:rsidRPr="009A04D3">
              <w:rPr>
                <w:lang w:eastAsia="en-US"/>
              </w:rPr>
              <w:t>Проектирование межличностных, групповых и организационных коммуникаций в процессе формирования ценности услуги</w:t>
            </w:r>
            <w:r w:rsidR="00495E32">
              <w:rPr>
                <w:lang w:eastAsia="en-US"/>
              </w:rPr>
              <w:t xml:space="preserve"> 6/26 час</w:t>
            </w:r>
            <w:r>
              <w:rPr>
                <w:lang w:eastAsia="en-US"/>
              </w:rPr>
              <w:t>ов</w:t>
            </w:r>
          </w:p>
        </w:tc>
        <w:tc>
          <w:tcPr>
            <w:tcW w:w="5133" w:type="dxa"/>
            <w:vMerge/>
          </w:tcPr>
          <w:p w:rsidR="003C7029" w:rsidRPr="00097644" w:rsidRDefault="003C7029" w:rsidP="00BF3F2F"/>
        </w:tc>
      </w:tr>
      <w:tr w:rsidR="003C7029" w:rsidRPr="003F136D" w:rsidTr="003C7029">
        <w:tc>
          <w:tcPr>
            <w:tcW w:w="702" w:type="dxa"/>
          </w:tcPr>
          <w:p w:rsidR="003C7029" w:rsidRPr="003F136D" w:rsidRDefault="00495E32" w:rsidP="00BF3F2F">
            <w:pPr>
              <w:rPr>
                <w:bCs/>
                <w:sz w:val="22"/>
                <w:szCs w:val="22"/>
              </w:rPr>
            </w:pPr>
            <w:r>
              <w:rPr>
                <w:bCs/>
                <w:sz w:val="22"/>
                <w:szCs w:val="22"/>
              </w:rPr>
              <w:t>6</w:t>
            </w:r>
            <w:r w:rsidR="003C7029">
              <w:rPr>
                <w:bCs/>
                <w:sz w:val="22"/>
                <w:szCs w:val="22"/>
              </w:rPr>
              <w:t>.</w:t>
            </w:r>
          </w:p>
        </w:tc>
        <w:tc>
          <w:tcPr>
            <w:tcW w:w="4084" w:type="dxa"/>
          </w:tcPr>
          <w:p w:rsidR="003C7029" w:rsidRPr="003F136D" w:rsidRDefault="003C7029" w:rsidP="00BF3F2F">
            <w:pPr>
              <w:rPr>
                <w:bCs/>
                <w:sz w:val="22"/>
                <w:szCs w:val="22"/>
              </w:rPr>
            </w:pPr>
            <w:r w:rsidRPr="00405675">
              <w:t xml:space="preserve">Жизненный цикл услуг.      </w:t>
            </w:r>
            <w:r>
              <w:t>6/26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7</w:t>
            </w:r>
            <w:r w:rsidR="003C7029">
              <w:rPr>
                <w:bCs/>
                <w:sz w:val="22"/>
                <w:szCs w:val="22"/>
              </w:rPr>
              <w:t>.</w:t>
            </w:r>
          </w:p>
        </w:tc>
        <w:tc>
          <w:tcPr>
            <w:tcW w:w="4084" w:type="dxa"/>
          </w:tcPr>
          <w:p w:rsidR="003C7029" w:rsidRPr="003F136D" w:rsidRDefault="003C7029" w:rsidP="00495E32">
            <w:pPr>
              <w:rPr>
                <w:bCs/>
                <w:sz w:val="22"/>
                <w:szCs w:val="22"/>
              </w:rPr>
            </w:pPr>
            <w:r w:rsidRPr="00405675">
              <w:t>Сервис как компонент продажи товаров.</w:t>
            </w:r>
            <w:r>
              <w:t xml:space="preserve"> </w:t>
            </w:r>
            <w:r w:rsidR="00495E32">
              <w:t>6</w:t>
            </w:r>
            <w:r>
              <w:t xml:space="preserve">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8</w:t>
            </w:r>
            <w:r w:rsidR="003C7029">
              <w:rPr>
                <w:bCs/>
                <w:sz w:val="22"/>
                <w:szCs w:val="22"/>
              </w:rPr>
              <w:t>.</w:t>
            </w:r>
          </w:p>
        </w:tc>
        <w:tc>
          <w:tcPr>
            <w:tcW w:w="4084" w:type="dxa"/>
          </w:tcPr>
          <w:p w:rsidR="003C7029" w:rsidRPr="003F136D" w:rsidRDefault="003C7029" w:rsidP="00495E32">
            <w:pPr>
              <w:rPr>
                <w:bCs/>
                <w:sz w:val="22"/>
                <w:szCs w:val="22"/>
              </w:rPr>
            </w:pPr>
            <w:r w:rsidRPr="00405675">
              <w:t>Поведение потребителей и принятие ими решений</w:t>
            </w:r>
            <w:r>
              <w:t>.</w:t>
            </w:r>
            <w:r w:rsidR="00495E32">
              <w:t>6</w:t>
            </w:r>
            <w:r>
              <w:t xml:space="preserve">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9</w:t>
            </w:r>
            <w:r w:rsidR="003C7029">
              <w:rPr>
                <w:bCs/>
                <w:sz w:val="22"/>
                <w:szCs w:val="22"/>
              </w:rPr>
              <w:t>.</w:t>
            </w:r>
          </w:p>
        </w:tc>
        <w:tc>
          <w:tcPr>
            <w:tcW w:w="4084" w:type="dxa"/>
          </w:tcPr>
          <w:p w:rsidR="003C7029" w:rsidRPr="003F136D" w:rsidRDefault="003C7029" w:rsidP="00495E32">
            <w:pPr>
              <w:rPr>
                <w:bCs/>
                <w:sz w:val="22"/>
                <w:szCs w:val="22"/>
              </w:rPr>
            </w:pPr>
            <w:r w:rsidRPr="00405675">
              <w:t>Теория организации обслуживания.</w:t>
            </w:r>
            <w:r>
              <w:t xml:space="preserve"> </w:t>
            </w:r>
            <w:r w:rsidR="00495E32">
              <w:t>5</w:t>
            </w:r>
            <w:r>
              <w:t>/26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495E32" w:rsidP="00BF3F2F">
            <w:pPr>
              <w:rPr>
                <w:bCs/>
                <w:sz w:val="22"/>
                <w:szCs w:val="22"/>
              </w:rPr>
            </w:pPr>
            <w:r>
              <w:rPr>
                <w:bCs/>
                <w:sz w:val="22"/>
                <w:szCs w:val="22"/>
              </w:rPr>
              <w:t>10</w:t>
            </w:r>
            <w:r w:rsidR="003C7029">
              <w:rPr>
                <w:bCs/>
                <w:sz w:val="22"/>
                <w:szCs w:val="22"/>
              </w:rPr>
              <w:t>.</w:t>
            </w:r>
          </w:p>
        </w:tc>
        <w:tc>
          <w:tcPr>
            <w:tcW w:w="4084" w:type="dxa"/>
          </w:tcPr>
          <w:p w:rsidR="003C7029" w:rsidRPr="003F136D" w:rsidRDefault="003C7029" w:rsidP="00BF3F2F">
            <w:pPr>
              <w:rPr>
                <w:bCs/>
                <w:sz w:val="22"/>
                <w:szCs w:val="22"/>
              </w:rPr>
            </w:pPr>
            <w:r w:rsidRPr="00405675">
              <w:t>"Контактная зона" как сфера реализации сервисной деятельности.</w:t>
            </w:r>
            <w:r>
              <w:t>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1</w:t>
            </w:r>
            <w:r>
              <w:rPr>
                <w:bCs/>
                <w:sz w:val="22"/>
                <w:szCs w:val="22"/>
              </w:rPr>
              <w:t>.</w:t>
            </w:r>
          </w:p>
        </w:tc>
        <w:tc>
          <w:tcPr>
            <w:tcW w:w="4084" w:type="dxa"/>
          </w:tcPr>
          <w:p w:rsidR="003C7029" w:rsidRPr="003C7029" w:rsidRDefault="003C7029" w:rsidP="00BF3F2F">
            <w:r w:rsidRPr="00405675">
              <w:t>Основные методы предоставления услуг и формы обслуживания в туризме и гостеприимстве</w:t>
            </w:r>
            <w:r>
              <w:t>. 5 часов</w:t>
            </w:r>
            <w:r w:rsidRPr="00405675">
              <w:t xml:space="preserve"> </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2</w:t>
            </w:r>
            <w:r>
              <w:rPr>
                <w:bCs/>
                <w:sz w:val="22"/>
                <w:szCs w:val="22"/>
              </w:rPr>
              <w:t>.</w:t>
            </w:r>
          </w:p>
        </w:tc>
        <w:tc>
          <w:tcPr>
            <w:tcW w:w="4084" w:type="dxa"/>
          </w:tcPr>
          <w:p w:rsidR="003C7029" w:rsidRPr="003F136D" w:rsidRDefault="003C7029" w:rsidP="00BF3F2F">
            <w:pPr>
              <w:rPr>
                <w:bCs/>
                <w:sz w:val="22"/>
                <w:szCs w:val="22"/>
              </w:rPr>
            </w:pPr>
            <w:r w:rsidRPr="00405675">
              <w:t>Технологии обслуживания гостей и клиентов туристских компаний</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3</w:t>
            </w:r>
            <w:r>
              <w:rPr>
                <w:bCs/>
                <w:sz w:val="22"/>
                <w:szCs w:val="22"/>
              </w:rPr>
              <w:t>.</w:t>
            </w:r>
          </w:p>
        </w:tc>
        <w:tc>
          <w:tcPr>
            <w:tcW w:w="4084" w:type="dxa"/>
          </w:tcPr>
          <w:p w:rsidR="003C7029" w:rsidRPr="003F136D" w:rsidRDefault="003C7029" w:rsidP="00BF3F2F">
            <w:pPr>
              <w:rPr>
                <w:bCs/>
                <w:sz w:val="22"/>
                <w:szCs w:val="22"/>
              </w:rPr>
            </w:pPr>
            <w:r w:rsidRPr="00405675">
              <w:t>Качество обслуживания и производительность.</w:t>
            </w:r>
            <w:r>
              <w:t xml:space="preserve">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4</w:t>
            </w:r>
            <w:r>
              <w:rPr>
                <w:bCs/>
                <w:sz w:val="22"/>
                <w:szCs w:val="22"/>
              </w:rPr>
              <w:t>.</w:t>
            </w:r>
          </w:p>
        </w:tc>
        <w:tc>
          <w:tcPr>
            <w:tcW w:w="4084" w:type="dxa"/>
          </w:tcPr>
          <w:p w:rsidR="003C7029" w:rsidRPr="003F136D" w:rsidRDefault="003C7029" w:rsidP="00BF3F2F">
            <w:pPr>
              <w:rPr>
                <w:bCs/>
                <w:sz w:val="22"/>
                <w:szCs w:val="22"/>
              </w:rPr>
            </w:pPr>
            <w:r w:rsidRPr="00405675">
              <w:t>Профессиональная этика и эстетика в процессе обслуживания гостей и клиентов</w:t>
            </w:r>
            <w:r>
              <w:t>. 5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5</w:t>
            </w:r>
            <w:r>
              <w:rPr>
                <w:bCs/>
                <w:sz w:val="22"/>
                <w:szCs w:val="22"/>
              </w:rPr>
              <w:t>.</w:t>
            </w:r>
          </w:p>
        </w:tc>
        <w:tc>
          <w:tcPr>
            <w:tcW w:w="4084" w:type="dxa"/>
          </w:tcPr>
          <w:p w:rsidR="003C7029" w:rsidRPr="003F136D" w:rsidRDefault="003C7029" w:rsidP="00BF3F2F">
            <w:pPr>
              <w:rPr>
                <w:bCs/>
                <w:sz w:val="22"/>
                <w:szCs w:val="22"/>
              </w:rPr>
            </w:pPr>
            <w:r w:rsidRPr="00405675">
              <w:t>Стратегические направления и конкурентоспособность в индустрии туризма и гостеприимства.</w:t>
            </w:r>
            <w:r>
              <w:t>5/26 часов</w:t>
            </w:r>
          </w:p>
        </w:tc>
        <w:tc>
          <w:tcPr>
            <w:tcW w:w="5133" w:type="dxa"/>
            <w:vMerge/>
          </w:tcPr>
          <w:p w:rsidR="003C7029" w:rsidRPr="00097644" w:rsidRDefault="003C7029" w:rsidP="00BF3F2F">
            <w:pPr>
              <w:rPr>
                <w:bCs/>
              </w:rPr>
            </w:pPr>
          </w:p>
        </w:tc>
      </w:tr>
      <w:tr w:rsidR="003C7029" w:rsidRPr="003F136D" w:rsidTr="003C7029">
        <w:tc>
          <w:tcPr>
            <w:tcW w:w="702" w:type="dxa"/>
          </w:tcPr>
          <w:p w:rsidR="003C7029" w:rsidRPr="003F136D" w:rsidRDefault="003C7029" w:rsidP="00495E32">
            <w:pPr>
              <w:rPr>
                <w:bCs/>
                <w:sz w:val="22"/>
                <w:szCs w:val="22"/>
              </w:rPr>
            </w:pPr>
            <w:r>
              <w:rPr>
                <w:bCs/>
                <w:sz w:val="22"/>
                <w:szCs w:val="22"/>
              </w:rPr>
              <w:t>1</w:t>
            </w:r>
            <w:r w:rsidR="00495E32">
              <w:rPr>
                <w:bCs/>
                <w:sz w:val="22"/>
                <w:szCs w:val="22"/>
              </w:rPr>
              <w:t>6</w:t>
            </w:r>
            <w:r>
              <w:rPr>
                <w:bCs/>
                <w:sz w:val="22"/>
                <w:szCs w:val="22"/>
              </w:rPr>
              <w:t>.</w:t>
            </w:r>
          </w:p>
        </w:tc>
        <w:tc>
          <w:tcPr>
            <w:tcW w:w="4084" w:type="dxa"/>
          </w:tcPr>
          <w:p w:rsidR="003C7029" w:rsidRPr="003F136D" w:rsidRDefault="003C7029" w:rsidP="00495E32">
            <w:pPr>
              <w:rPr>
                <w:bCs/>
                <w:sz w:val="22"/>
                <w:szCs w:val="22"/>
              </w:rPr>
            </w:pPr>
            <w:r w:rsidRPr="00405675">
              <w:t>Правовое регулирование отношений в процессе обслуживания гостей и клиентов туристских компаний</w:t>
            </w:r>
            <w:r>
              <w:t xml:space="preserve">. </w:t>
            </w:r>
            <w:r w:rsidR="00495E32">
              <w:t>5</w:t>
            </w:r>
            <w:r>
              <w:t xml:space="preserve"> час</w:t>
            </w:r>
            <w:r w:rsidR="00495E32">
              <w:t>ов</w:t>
            </w:r>
          </w:p>
        </w:tc>
        <w:tc>
          <w:tcPr>
            <w:tcW w:w="5133" w:type="dxa"/>
            <w:vMerge/>
          </w:tcPr>
          <w:p w:rsidR="003C7029" w:rsidRPr="00097644" w:rsidRDefault="003C7029" w:rsidP="00BF3F2F">
            <w:pPr>
              <w:rPr>
                <w:bCs/>
              </w:rPr>
            </w:pPr>
          </w:p>
        </w:tc>
      </w:tr>
    </w:tbl>
    <w:p w:rsidR="00D36D3F" w:rsidRDefault="00D36D3F"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923044" w:rsidRPr="00B30C87" w:rsidTr="00BF3F2F">
        <w:trPr>
          <w:trHeight w:val="219"/>
        </w:trPr>
        <w:tc>
          <w:tcPr>
            <w:tcW w:w="567" w:type="dxa"/>
            <w:vMerge w:val="restart"/>
          </w:tcPr>
          <w:bookmarkEnd w:id="1"/>
          <w:p w:rsidR="00923044" w:rsidRPr="00B30C87" w:rsidRDefault="00923044" w:rsidP="00BF3F2F">
            <w:pPr>
              <w:pStyle w:val="a6"/>
              <w:jc w:val="center"/>
              <w:rPr>
                <w:sz w:val="20"/>
                <w:szCs w:val="20"/>
              </w:rPr>
            </w:pPr>
            <w:r w:rsidRPr="00B30C87">
              <w:rPr>
                <w:sz w:val="20"/>
                <w:szCs w:val="20"/>
              </w:rPr>
              <w:t>№</w:t>
            </w:r>
          </w:p>
          <w:p w:rsidR="00923044" w:rsidRPr="00B30C87" w:rsidRDefault="00923044" w:rsidP="00BF3F2F">
            <w:pPr>
              <w:pStyle w:val="a6"/>
              <w:jc w:val="center"/>
              <w:rPr>
                <w:sz w:val="20"/>
                <w:szCs w:val="20"/>
              </w:rPr>
            </w:pPr>
            <w:proofErr w:type="spellStart"/>
            <w:r w:rsidRPr="00B30C87">
              <w:rPr>
                <w:sz w:val="20"/>
                <w:szCs w:val="20"/>
              </w:rPr>
              <w:t>пп</w:t>
            </w:r>
            <w:proofErr w:type="spellEnd"/>
          </w:p>
        </w:tc>
        <w:tc>
          <w:tcPr>
            <w:tcW w:w="851" w:type="dxa"/>
            <w:vMerge w:val="restart"/>
          </w:tcPr>
          <w:p w:rsidR="00923044" w:rsidRPr="00B30C87" w:rsidRDefault="00923044" w:rsidP="00BF3F2F">
            <w:pPr>
              <w:pStyle w:val="a6"/>
              <w:jc w:val="center"/>
              <w:rPr>
                <w:i/>
                <w:iCs/>
                <w:sz w:val="20"/>
                <w:szCs w:val="20"/>
              </w:rPr>
            </w:pPr>
            <w:r w:rsidRPr="00B30C87">
              <w:rPr>
                <w:sz w:val="20"/>
                <w:szCs w:val="20"/>
              </w:rPr>
              <w:t xml:space="preserve">Индекс </w:t>
            </w:r>
            <w:proofErr w:type="spellStart"/>
            <w:proofErr w:type="gramStart"/>
            <w:r w:rsidRPr="00B30C87">
              <w:rPr>
                <w:sz w:val="20"/>
                <w:szCs w:val="20"/>
              </w:rPr>
              <w:t>компе-тенции</w:t>
            </w:r>
            <w:proofErr w:type="spellEnd"/>
            <w:proofErr w:type="gramEnd"/>
          </w:p>
        </w:tc>
        <w:tc>
          <w:tcPr>
            <w:tcW w:w="2057" w:type="dxa"/>
            <w:vMerge w:val="restart"/>
          </w:tcPr>
          <w:p w:rsidR="00923044" w:rsidRPr="00B30C87" w:rsidRDefault="00923044" w:rsidP="00BF3F2F">
            <w:pPr>
              <w:pStyle w:val="a6"/>
              <w:jc w:val="center"/>
              <w:rPr>
                <w:sz w:val="20"/>
                <w:szCs w:val="20"/>
              </w:rPr>
            </w:pPr>
            <w:r w:rsidRPr="00B30C87">
              <w:rPr>
                <w:sz w:val="20"/>
                <w:szCs w:val="20"/>
              </w:rPr>
              <w:t xml:space="preserve">Содержание компетенции </w:t>
            </w:r>
          </w:p>
          <w:p w:rsidR="00923044" w:rsidRPr="00B30C87" w:rsidRDefault="00923044" w:rsidP="00BF3F2F">
            <w:pPr>
              <w:pStyle w:val="a6"/>
              <w:jc w:val="center"/>
              <w:rPr>
                <w:sz w:val="20"/>
                <w:szCs w:val="20"/>
              </w:rPr>
            </w:pPr>
            <w:r w:rsidRPr="00B30C87">
              <w:rPr>
                <w:sz w:val="20"/>
                <w:szCs w:val="20"/>
              </w:rPr>
              <w:t>(или ее части)</w:t>
            </w:r>
          </w:p>
        </w:tc>
        <w:tc>
          <w:tcPr>
            <w:tcW w:w="1134" w:type="dxa"/>
            <w:vMerge w:val="restart"/>
          </w:tcPr>
          <w:p w:rsidR="00923044" w:rsidRPr="00B30C87" w:rsidRDefault="00923044" w:rsidP="00BF3F2F">
            <w:pPr>
              <w:rPr>
                <w:sz w:val="20"/>
                <w:szCs w:val="20"/>
              </w:rPr>
            </w:pPr>
            <w:r w:rsidRPr="00B30C87">
              <w:rPr>
                <w:sz w:val="20"/>
                <w:szCs w:val="20"/>
              </w:rPr>
              <w:t xml:space="preserve">Раздел  дисциплины, </w:t>
            </w:r>
            <w:proofErr w:type="spellStart"/>
            <w:r w:rsidRPr="00B30C87">
              <w:rPr>
                <w:sz w:val="20"/>
                <w:szCs w:val="20"/>
              </w:rPr>
              <w:t>обеспечиваюший</w:t>
            </w:r>
            <w:proofErr w:type="spellEnd"/>
            <w:r w:rsidRPr="00B30C87">
              <w:rPr>
                <w:sz w:val="20"/>
                <w:szCs w:val="20"/>
              </w:rPr>
              <w:t xml:space="preserve"> </w:t>
            </w:r>
            <w:proofErr w:type="spellStart"/>
            <w:proofErr w:type="gramStart"/>
            <w:r w:rsidRPr="00B30C87">
              <w:rPr>
                <w:sz w:val="20"/>
                <w:szCs w:val="20"/>
              </w:rPr>
              <w:t>формиро-вание</w:t>
            </w:r>
            <w:proofErr w:type="spellEnd"/>
            <w:proofErr w:type="gramEnd"/>
            <w:r w:rsidRPr="00B30C87">
              <w:rPr>
                <w:sz w:val="20"/>
                <w:szCs w:val="20"/>
              </w:rPr>
              <w:t xml:space="preserve"> </w:t>
            </w:r>
            <w:proofErr w:type="spellStart"/>
            <w:r w:rsidRPr="00B30C87">
              <w:rPr>
                <w:sz w:val="20"/>
                <w:szCs w:val="20"/>
              </w:rPr>
              <w:t>компе-тенции</w:t>
            </w:r>
            <w:proofErr w:type="spellEnd"/>
            <w:r w:rsidRPr="00B30C87">
              <w:rPr>
                <w:sz w:val="20"/>
                <w:szCs w:val="20"/>
              </w:rPr>
              <w:t xml:space="preserve"> (или ее части)</w:t>
            </w:r>
          </w:p>
        </w:tc>
        <w:tc>
          <w:tcPr>
            <w:tcW w:w="5386" w:type="dxa"/>
            <w:gridSpan w:val="3"/>
          </w:tcPr>
          <w:p w:rsidR="00923044" w:rsidRPr="00B30C87" w:rsidRDefault="00923044" w:rsidP="00BF3F2F">
            <w:pPr>
              <w:pStyle w:val="a6"/>
              <w:jc w:val="center"/>
              <w:rPr>
                <w:sz w:val="20"/>
                <w:szCs w:val="20"/>
              </w:rPr>
            </w:pPr>
            <w:r w:rsidRPr="00B30C87">
              <w:rPr>
                <w:sz w:val="20"/>
                <w:szCs w:val="20"/>
              </w:rPr>
              <w:t xml:space="preserve">В результате изучения раздела дисциплины, обеспечивающего формирование компетенции (или ее части) </w:t>
            </w:r>
            <w:proofErr w:type="gramStart"/>
            <w:r w:rsidRPr="00B30C87">
              <w:rPr>
                <w:sz w:val="20"/>
                <w:szCs w:val="20"/>
              </w:rPr>
              <w:t>обучающийся</w:t>
            </w:r>
            <w:proofErr w:type="gramEnd"/>
            <w:r w:rsidRPr="00B30C87">
              <w:rPr>
                <w:sz w:val="20"/>
                <w:szCs w:val="20"/>
              </w:rPr>
              <w:t xml:space="preserve"> должен:</w:t>
            </w:r>
          </w:p>
        </w:tc>
      </w:tr>
      <w:tr w:rsidR="00923044" w:rsidRPr="00B30C87" w:rsidTr="00BF3F2F">
        <w:trPr>
          <w:trHeight w:val="949"/>
        </w:trPr>
        <w:tc>
          <w:tcPr>
            <w:tcW w:w="567" w:type="dxa"/>
            <w:vMerge/>
          </w:tcPr>
          <w:p w:rsidR="00923044" w:rsidRPr="00B30C87" w:rsidRDefault="00923044" w:rsidP="00BF3F2F">
            <w:pPr>
              <w:pStyle w:val="a6"/>
            </w:pPr>
          </w:p>
        </w:tc>
        <w:tc>
          <w:tcPr>
            <w:tcW w:w="851" w:type="dxa"/>
            <w:vMerge/>
          </w:tcPr>
          <w:p w:rsidR="00923044" w:rsidRPr="00B30C87" w:rsidRDefault="00923044" w:rsidP="00BF3F2F">
            <w:pPr>
              <w:pStyle w:val="a6"/>
            </w:pPr>
          </w:p>
        </w:tc>
        <w:tc>
          <w:tcPr>
            <w:tcW w:w="2057" w:type="dxa"/>
            <w:vMerge/>
          </w:tcPr>
          <w:p w:rsidR="00923044" w:rsidRPr="00B30C87" w:rsidRDefault="00923044" w:rsidP="00BF3F2F">
            <w:pPr>
              <w:pStyle w:val="a6"/>
            </w:pPr>
          </w:p>
        </w:tc>
        <w:tc>
          <w:tcPr>
            <w:tcW w:w="1134" w:type="dxa"/>
            <w:vMerge/>
          </w:tcPr>
          <w:p w:rsidR="00923044" w:rsidRPr="00B30C87" w:rsidRDefault="00923044" w:rsidP="00BF3F2F">
            <w:pPr>
              <w:pStyle w:val="a6"/>
            </w:pPr>
          </w:p>
        </w:tc>
        <w:tc>
          <w:tcPr>
            <w:tcW w:w="1842" w:type="dxa"/>
          </w:tcPr>
          <w:p w:rsidR="00923044" w:rsidRPr="00B30C87" w:rsidRDefault="00923044" w:rsidP="00BF3F2F">
            <w:pPr>
              <w:pStyle w:val="a6"/>
              <w:jc w:val="center"/>
            </w:pPr>
            <w:r w:rsidRPr="00B30C87">
              <w:rPr>
                <w:sz w:val="22"/>
                <w:szCs w:val="22"/>
              </w:rPr>
              <w:t>знать</w:t>
            </w:r>
          </w:p>
        </w:tc>
        <w:tc>
          <w:tcPr>
            <w:tcW w:w="1843" w:type="dxa"/>
          </w:tcPr>
          <w:p w:rsidR="00923044" w:rsidRPr="00B30C87" w:rsidRDefault="00923044" w:rsidP="00BF3F2F">
            <w:pPr>
              <w:pStyle w:val="a6"/>
              <w:jc w:val="center"/>
            </w:pPr>
            <w:r w:rsidRPr="00B30C87">
              <w:rPr>
                <w:sz w:val="22"/>
                <w:szCs w:val="22"/>
              </w:rPr>
              <w:t>уметь</w:t>
            </w:r>
          </w:p>
        </w:tc>
        <w:tc>
          <w:tcPr>
            <w:tcW w:w="1701" w:type="dxa"/>
          </w:tcPr>
          <w:p w:rsidR="00923044" w:rsidRPr="00B30C87" w:rsidRDefault="00923044" w:rsidP="00BF3F2F">
            <w:pPr>
              <w:pStyle w:val="a6"/>
              <w:jc w:val="center"/>
            </w:pPr>
            <w:r w:rsidRPr="00B30C87">
              <w:rPr>
                <w:sz w:val="22"/>
                <w:szCs w:val="22"/>
              </w:rPr>
              <w:t>владеть</w:t>
            </w:r>
          </w:p>
        </w:tc>
      </w:tr>
      <w:tr w:rsidR="0010563E" w:rsidRPr="00B30C87" w:rsidTr="00BF3F2F">
        <w:trPr>
          <w:trHeight w:val="234"/>
        </w:trPr>
        <w:tc>
          <w:tcPr>
            <w:tcW w:w="567" w:type="dxa"/>
          </w:tcPr>
          <w:p w:rsidR="0010563E" w:rsidRPr="00B30C87" w:rsidRDefault="0010563E" w:rsidP="00BF3F2F">
            <w:pPr>
              <w:pStyle w:val="a6"/>
              <w:jc w:val="center"/>
            </w:pPr>
            <w:r>
              <w:t>1.</w:t>
            </w:r>
          </w:p>
        </w:tc>
        <w:tc>
          <w:tcPr>
            <w:tcW w:w="851" w:type="dxa"/>
          </w:tcPr>
          <w:p w:rsidR="0010563E" w:rsidRDefault="0010563E" w:rsidP="00BF3F2F">
            <w:pPr>
              <w:pStyle w:val="a6"/>
            </w:pPr>
            <w:r>
              <w:t>ПК-2</w:t>
            </w:r>
          </w:p>
        </w:tc>
        <w:tc>
          <w:tcPr>
            <w:tcW w:w="2057" w:type="dxa"/>
          </w:tcPr>
          <w:p w:rsidR="0010563E" w:rsidRPr="00E37EE9" w:rsidRDefault="0010563E" w:rsidP="00BF3F2F">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tc>
        <w:tc>
          <w:tcPr>
            <w:tcW w:w="1134" w:type="dxa"/>
          </w:tcPr>
          <w:p w:rsidR="0010563E" w:rsidRPr="00B30C87" w:rsidRDefault="0010563E" w:rsidP="00BF3F2F">
            <w:r>
              <w:t>Темы 3,4,5,7,8,9,11,12,14,16</w:t>
            </w:r>
          </w:p>
        </w:tc>
        <w:tc>
          <w:tcPr>
            <w:tcW w:w="1842" w:type="dxa"/>
          </w:tcPr>
          <w:p w:rsidR="0010563E" w:rsidRDefault="0010563E" w:rsidP="0010563E">
            <w:pPr>
              <w:pStyle w:val="a6"/>
              <w:jc w:val="both"/>
            </w:pPr>
            <w:r>
              <w:t>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10563E" w:rsidRPr="00B30C87" w:rsidRDefault="0010563E" w:rsidP="00BF3F2F">
            <w:pPr>
              <w:pStyle w:val="a6"/>
            </w:pPr>
          </w:p>
        </w:tc>
        <w:tc>
          <w:tcPr>
            <w:tcW w:w="1843" w:type="dxa"/>
          </w:tcPr>
          <w:p w:rsidR="0010563E" w:rsidRDefault="0010563E" w:rsidP="0010563E">
            <w:pPr>
              <w:pStyle w:val="a6"/>
              <w:jc w:val="both"/>
            </w:pPr>
            <w:r>
              <w:t>проектировать межличностные, групповые и организационные коммуникации в процессе обслуживания гостей.</w:t>
            </w:r>
          </w:p>
          <w:p w:rsidR="0010563E" w:rsidRPr="00B30C87" w:rsidRDefault="0010563E" w:rsidP="00BF3F2F">
            <w:pPr>
              <w:pStyle w:val="a6"/>
            </w:pPr>
          </w:p>
        </w:tc>
        <w:tc>
          <w:tcPr>
            <w:tcW w:w="1701" w:type="dxa"/>
          </w:tcPr>
          <w:p w:rsidR="0010563E" w:rsidRPr="00B30C87" w:rsidRDefault="0010563E" w:rsidP="00923044">
            <w:pPr>
              <w:pStyle w:val="a6"/>
            </w:pPr>
            <w:r>
              <w:t xml:space="preserve">различными способами разрешения конфликтных </w:t>
            </w:r>
            <w:proofErr w:type="gramStart"/>
            <w:r>
              <w:t>ситуаций</w:t>
            </w:r>
            <w:proofErr w:type="gramEnd"/>
            <w:r>
              <w:t xml:space="preserve"> как на внутриорганизационном уровне, так и на уровне клиентского обслуживания.</w:t>
            </w:r>
          </w:p>
        </w:tc>
      </w:tr>
      <w:tr w:rsidR="00C86877" w:rsidRPr="00B30C87" w:rsidTr="00BF3F2F">
        <w:trPr>
          <w:trHeight w:val="234"/>
        </w:trPr>
        <w:tc>
          <w:tcPr>
            <w:tcW w:w="567" w:type="dxa"/>
          </w:tcPr>
          <w:p w:rsidR="00C86877" w:rsidRPr="00B30C87" w:rsidRDefault="00C86877" w:rsidP="00BF3F2F">
            <w:pPr>
              <w:pStyle w:val="a6"/>
              <w:jc w:val="center"/>
            </w:pPr>
            <w:r>
              <w:t>2</w:t>
            </w:r>
            <w:r w:rsidRPr="00B30C87">
              <w:t>.</w:t>
            </w:r>
          </w:p>
        </w:tc>
        <w:tc>
          <w:tcPr>
            <w:tcW w:w="851" w:type="dxa"/>
          </w:tcPr>
          <w:p w:rsidR="00C86877" w:rsidRPr="00B30C87" w:rsidRDefault="00C86877" w:rsidP="00141A7D">
            <w:pPr>
              <w:pStyle w:val="a6"/>
            </w:pPr>
            <w:r>
              <w:t>ДОПК-4</w:t>
            </w:r>
          </w:p>
        </w:tc>
        <w:tc>
          <w:tcPr>
            <w:tcW w:w="2057" w:type="dxa"/>
          </w:tcPr>
          <w:p w:rsidR="00C86877" w:rsidRPr="00B30C87" w:rsidRDefault="00C86877" w:rsidP="00141A7D">
            <w:r w:rsidRPr="008C0BEF">
              <w:t>способностью применят</w:t>
            </w:r>
            <w:r>
              <w:t xml:space="preserve">ь стандарты качества оказания </w:t>
            </w:r>
            <w:r w:rsidRPr="008C0BEF">
              <w:t>турус</w:t>
            </w:r>
            <w:r>
              <w:t>луг и услуг гостеприимства</w:t>
            </w:r>
          </w:p>
        </w:tc>
        <w:tc>
          <w:tcPr>
            <w:tcW w:w="1134" w:type="dxa"/>
          </w:tcPr>
          <w:p w:rsidR="00C86877" w:rsidRPr="00B30C87" w:rsidRDefault="00C86877" w:rsidP="00141A7D">
            <w:r w:rsidRPr="00B30C87">
              <w:t>Темы 4, 7, 10, 12, 14</w:t>
            </w:r>
          </w:p>
        </w:tc>
        <w:tc>
          <w:tcPr>
            <w:tcW w:w="1842" w:type="dxa"/>
          </w:tcPr>
          <w:p w:rsidR="00C86877" w:rsidRPr="00B30C87" w:rsidRDefault="00C86877" w:rsidP="00141A7D">
            <w:pPr>
              <w:pStyle w:val="a6"/>
            </w:pPr>
            <w:r w:rsidRPr="00B30C87">
              <w:t>Основы организации коммуникаций и процесса обслуживания с учетом требований гостей и клиентов туристских компаний</w:t>
            </w:r>
          </w:p>
        </w:tc>
        <w:tc>
          <w:tcPr>
            <w:tcW w:w="1843" w:type="dxa"/>
          </w:tcPr>
          <w:p w:rsidR="00C86877" w:rsidRPr="00B30C87" w:rsidRDefault="00C86877" w:rsidP="00141A7D">
            <w:pPr>
              <w:pStyle w:val="a6"/>
            </w:pPr>
            <w:r w:rsidRPr="00B30C87">
              <w:t xml:space="preserve">Организовать процесс общения с клиентом </w:t>
            </w:r>
          </w:p>
        </w:tc>
        <w:tc>
          <w:tcPr>
            <w:tcW w:w="1701" w:type="dxa"/>
          </w:tcPr>
          <w:p w:rsidR="00C86877" w:rsidRPr="00B30C87" w:rsidRDefault="00C86877" w:rsidP="00141A7D">
            <w:pPr>
              <w:pStyle w:val="a6"/>
            </w:pPr>
            <w:r w:rsidRPr="00B30C87">
              <w:t xml:space="preserve">Навыками </w:t>
            </w:r>
            <w:r>
              <w:t>ведения профессионального диалога с потребителями и (или) туристами</w:t>
            </w:r>
          </w:p>
        </w:tc>
      </w:tr>
      <w:tr w:rsidR="00923044" w:rsidRPr="00B30C87" w:rsidTr="00BF3F2F">
        <w:trPr>
          <w:trHeight w:val="234"/>
        </w:trPr>
        <w:tc>
          <w:tcPr>
            <w:tcW w:w="567" w:type="dxa"/>
          </w:tcPr>
          <w:p w:rsidR="00923044" w:rsidRPr="00B30C87" w:rsidRDefault="0010563E" w:rsidP="00BF3F2F">
            <w:pPr>
              <w:pStyle w:val="a6"/>
              <w:jc w:val="center"/>
            </w:pPr>
            <w:r>
              <w:t>3</w:t>
            </w:r>
            <w:r w:rsidR="00923044" w:rsidRPr="00B30C87">
              <w:t>.</w:t>
            </w:r>
          </w:p>
        </w:tc>
        <w:tc>
          <w:tcPr>
            <w:tcW w:w="851" w:type="dxa"/>
          </w:tcPr>
          <w:p w:rsidR="00923044" w:rsidRPr="00B30C87" w:rsidRDefault="00A00F7F" w:rsidP="00BF3F2F">
            <w:pPr>
              <w:pStyle w:val="a6"/>
            </w:pPr>
            <w:r>
              <w:t>ДПК-5</w:t>
            </w:r>
          </w:p>
        </w:tc>
        <w:tc>
          <w:tcPr>
            <w:tcW w:w="2057" w:type="dxa"/>
          </w:tcPr>
          <w:p w:rsidR="00923044" w:rsidRPr="00B30C87" w:rsidRDefault="00A00F7F" w:rsidP="00BF3F2F">
            <w:r>
              <w:t xml:space="preserve">владением приемами современной организации </w:t>
            </w:r>
            <w:r w:rsidRPr="00E37EE9">
              <w:t xml:space="preserve"> </w:t>
            </w:r>
            <w:r>
              <w:lastRenderedPageBreak/>
              <w:t xml:space="preserve">обслуживания на предприятиях </w:t>
            </w:r>
            <w:r w:rsidRPr="00E37EE9">
              <w:t xml:space="preserve"> </w:t>
            </w:r>
            <w:r>
              <w:t>(</w:t>
            </w:r>
            <w:r w:rsidRPr="00E37EE9">
              <w:t>организациях</w:t>
            </w:r>
            <w:r>
              <w:t>) туриндустрии и индустрии гостеприимства</w:t>
            </w:r>
          </w:p>
        </w:tc>
        <w:tc>
          <w:tcPr>
            <w:tcW w:w="1134" w:type="dxa"/>
          </w:tcPr>
          <w:p w:rsidR="00923044" w:rsidRPr="00B30C87" w:rsidRDefault="00923044" w:rsidP="00BF3F2F">
            <w:r w:rsidRPr="00B30C87">
              <w:lastRenderedPageBreak/>
              <w:t>Темы 6, 7, 8, 10, 12, 13, 14</w:t>
            </w:r>
          </w:p>
        </w:tc>
        <w:tc>
          <w:tcPr>
            <w:tcW w:w="1842" w:type="dxa"/>
          </w:tcPr>
          <w:p w:rsidR="00923044" w:rsidRPr="00B30C87" w:rsidRDefault="00923044" w:rsidP="00BF3F2F">
            <w:pPr>
              <w:pStyle w:val="a6"/>
            </w:pPr>
            <w:r w:rsidRPr="00B30C87">
              <w:t xml:space="preserve">Основы теории организации обслуживания, в т.ч. </w:t>
            </w:r>
            <w:r w:rsidRPr="00B30C87">
              <w:lastRenderedPageBreak/>
              <w:t>самообслуживание, стационарное обслуживание, выездное обслуживание</w:t>
            </w:r>
          </w:p>
        </w:tc>
        <w:tc>
          <w:tcPr>
            <w:tcW w:w="1843" w:type="dxa"/>
          </w:tcPr>
          <w:p w:rsidR="00923044" w:rsidRPr="00B30C87" w:rsidRDefault="00923044" w:rsidP="00BF3F2F">
            <w:pPr>
              <w:pStyle w:val="a6"/>
            </w:pPr>
            <w:r w:rsidRPr="00B30C87">
              <w:lastRenderedPageBreak/>
              <w:t xml:space="preserve">Анализировать процесс обслуживания гостей и/или </w:t>
            </w:r>
            <w:r w:rsidRPr="00B30C87">
              <w:lastRenderedPageBreak/>
              <w:t>туристов</w:t>
            </w:r>
          </w:p>
        </w:tc>
        <w:tc>
          <w:tcPr>
            <w:tcW w:w="1701" w:type="dxa"/>
          </w:tcPr>
          <w:p w:rsidR="00923044" w:rsidRPr="00B30C87" w:rsidRDefault="00923044" w:rsidP="00BF3F2F">
            <w:pPr>
              <w:pStyle w:val="a6"/>
            </w:pPr>
            <w:r w:rsidRPr="00B30C87">
              <w:lastRenderedPageBreak/>
              <w:t xml:space="preserve">Навыками организации процесса обслуживания </w:t>
            </w:r>
            <w:r w:rsidRPr="00B30C87">
              <w:lastRenderedPageBreak/>
              <w:t>потребителей и/или туристов в рамках стационарного и  выездного обслуживания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2089"/>
        <w:gridCol w:w="2948"/>
        <w:gridCol w:w="1974"/>
      </w:tblGrid>
      <w:tr w:rsidR="00923044" w:rsidRPr="008365DA" w:rsidTr="00405226">
        <w:tc>
          <w:tcPr>
            <w:tcW w:w="2740"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bookmarkStart w:id="2" w:name="_Hlk492825010"/>
            <w:r w:rsidRPr="008365DA">
              <w:rPr>
                <w:b/>
                <w:sz w:val="22"/>
              </w:rPr>
              <w:t xml:space="preserve">Результат </w:t>
            </w:r>
            <w:proofErr w:type="gramStart"/>
            <w:r w:rsidRPr="008365DA">
              <w:rPr>
                <w:b/>
                <w:sz w:val="22"/>
              </w:rPr>
              <w:t>обучения по дисциплине</w:t>
            </w:r>
            <w:proofErr w:type="gramEnd"/>
          </w:p>
        </w:tc>
        <w:tc>
          <w:tcPr>
            <w:tcW w:w="2089"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Показатель оценивания</w:t>
            </w:r>
          </w:p>
        </w:tc>
        <w:tc>
          <w:tcPr>
            <w:tcW w:w="2948"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Критерий оценивания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923044" w:rsidRPr="008365DA" w:rsidRDefault="00923044" w:rsidP="00BF3F2F">
            <w:pPr>
              <w:jc w:val="center"/>
              <w:rPr>
                <w:sz w:val="22"/>
              </w:rPr>
            </w:pPr>
            <w:r w:rsidRPr="008365DA">
              <w:rPr>
                <w:b/>
                <w:sz w:val="22"/>
              </w:rPr>
              <w:t>Этап освоения компетенции</w:t>
            </w:r>
          </w:p>
        </w:tc>
      </w:tr>
      <w:bookmarkEnd w:id="2"/>
      <w:tr w:rsidR="00405226" w:rsidRPr="00405226" w:rsidTr="00405226">
        <w:tc>
          <w:tcPr>
            <w:tcW w:w="2740"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Знать классификацию профессиональных конфликтов и пути выхода их них, типологию поведенческих моделей потребителей гостиничных услуг, межкультурные  принципы обслуживания гостей.</w:t>
            </w:r>
          </w:p>
          <w:p w:rsidR="00405226" w:rsidRPr="00405226" w:rsidRDefault="00405226" w:rsidP="00405226">
            <w:pPr>
              <w:jc w:val="center"/>
              <w:rPr>
                <w:sz w:val="22"/>
              </w:rPr>
            </w:pPr>
            <w:r w:rsidRPr="00405226">
              <w:rPr>
                <w:sz w:val="22"/>
              </w:rPr>
              <w:t>Уметь проектировать межличностные, групповые и организационные коммуникации в процессе обслуживания гостей.</w:t>
            </w:r>
          </w:p>
          <w:p w:rsidR="00405226" w:rsidRPr="00405226" w:rsidRDefault="00405226" w:rsidP="00405226">
            <w:pPr>
              <w:jc w:val="center"/>
              <w:rPr>
                <w:sz w:val="22"/>
              </w:rPr>
            </w:pPr>
            <w:r w:rsidRPr="00405226">
              <w:rPr>
                <w:sz w:val="22"/>
              </w:rPr>
              <w:t xml:space="preserve">Владеть различными способами разрешения конфликтных </w:t>
            </w:r>
            <w:proofErr w:type="gramStart"/>
            <w:r w:rsidRPr="00405226">
              <w:rPr>
                <w:sz w:val="22"/>
              </w:rPr>
              <w:t>ситуаций</w:t>
            </w:r>
            <w:proofErr w:type="gramEnd"/>
            <w:r w:rsidRPr="00405226">
              <w:rPr>
                <w:sz w:val="22"/>
              </w:rPr>
              <w:t xml:space="preserve"> как на внутриорганизационном уровне, так и на уровне клиентского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Тестирование, решение ситуационных задач, круглые столы, тренинги</w:t>
            </w:r>
          </w:p>
          <w:p w:rsidR="00405226" w:rsidRPr="00405226" w:rsidRDefault="00405226" w:rsidP="00405226">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 xml:space="preserve">Студент продемонстрировал знание специфических особенностей обслуживания в туристском секторе, позволяющее применять реализовывать процесс обслуживания туристов с учетом межкультурных различий.  Демонстрирует умение анализировать  деятельность в области обслуживания туристов, диагностировать конфликтные ситуации при оказании услуг. </w:t>
            </w:r>
          </w:p>
          <w:p w:rsidR="00405226" w:rsidRPr="00405226" w:rsidRDefault="00405226" w:rsidP="00405226">
            <w:pPr>
              <w:jc w:val="center"/>
              <w:rPr>
                <w:sz w:val="22"/>
              </w:rPr>
            </w:pPr>
            <w:r w:rsidRPr="00405226">
              <w:rPr>
                <w:sz w:val="22"/>
              </w:rPr>
              <w:t xml:space="preserve">Студент демонстрирует владение практическими навыками разрешения конфликтных </w:t>
            </w:r>
            <w:proofErr w:type="gramStart"/>
            <w:r w:rsidRPr="00405226">
              <w:rPr>
                <w:sz w:val="22"/>
              </w:rPr>
              <w:t>ситуаций</w:t>
            </w:r>
            <w:proofErr w:type="gramEnd"/>
            <w:r w:rsidRPr="00405226">
              <w:rPr>
                <w:sz w:val="22"/>
              </w:rPr>
              <w:t xml:space="preserve"> как на внутриорганизационном уровне, так и на уровне клиентского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владение различными способами разрешения конфликтных ситуаций в процессе организации обслуживания на уровне «работник-работник» и «работник-клиент».</w:t>
            </w:r>
          </w:p>
        </w:tc>
      </w:tr>
      <w:tr w:rsidR="00C86877" w:rsidRPr="00405226" w:rsidTr="00405226">
        <w:tc>
          <w:tcPr>
            <w:tcW w:w="2740" w:type="dxa"/>
            <w:tcBorders>
              <w:top w:val="single" w:sz="4" w:space="0" w:color="auto"/>
              <w:left w:val="single" w:sz="4" w:space="0" w:color="auto"/>
              <w:bottom w:val="single" w:sz="4" w:space="0" w:color="auto"/>
              <w:right w:val="single" w:sz="4" w:space="0" w:color="auto"/>
            </w:tcBorders>
            <w:vAlign w:val="center"/>
            <w:hideMark/>
          </w:tcPr>
          <w:p w:rsidR="00C86877" w:rsidRPr="008365DA" w:rsidRDefault="00C86877" w:rsidP="00141A7D">
            <w:pPr>
              <w:jc w:val="both"/>
            </w:pPr>
            <w:r w:rsidRPr="008365DA">
              <w:t>Зна</w:t>
            </w:r>
            <w:r>
              <w:t>ть</w:t>
            </w:r>
            <w:r w:rsidRPr="008365DA">
              <w:t xml:space="preserve"> </w:t>
            </w:r>
            <w:r>
              <w:t>о</w:t>
            </w:r>
            <w:r w:rsidRPr="00B30C87">
              <w:t>сновы организации коммуникаций и процесса обслуживания с учетом требований гостей и клиентов туристских компаний</w:t>
            </w:r>
            <w:r w:rsidRPr="008365DA">
              <w:t>.</w:t>
            </w:r>
          </w:p>
          <w:p w:rsidR="00C86877" w:rsidRPr="008365DA" w:rsidRDefault="00C86877" w:rsidP="00141A7D">
            <w:pPr>
              <w:rPr>
                <w:sz w:val="22"/>
              </w:rPr>
            </w:pPr>
            <w:r w:rsidRPr="008365DA">
              <w:t>Уме</w:t>
            </w:r>
            <w:r>
              <w:t>ть</w:t>
            </w:r>
            <w:r w:rsidRPr="008365DA">
              <w:t xml:space="preserve"> </w:t>
            </w:r>
            <w:r>
              <w:t>о</w:t>
            </w:r>
            <w:r w:rsidRPr="00B30C87">
              <w:t>рганизовать процесс общения с клиентом</w:t>
            </w:r>
            <w:r w:rsidRPr="008365DA">
              <w:rPr>
                <w:sz w:val="22"/>
              </w:rPr>
              <w:t xml:space="preserve">. </w:t>
            </w:r>
          </w:p>
          <w:p w:rsidR="00C86877" w:rsidRPr="008365DA" w:rsidRDefault="00C86877" w:rsidP="00141A7D">
            <w:pPr>
              <w:rPr>
                <w:sz w:val="22"/>
              </w:rPr>
            </w:pPr>
            <w:r>
              <w:t>Владеть</w:t>
            </w:r>
            <w:r w:rsidRPr="008365DA">
              <w:t xml:space="preserve"> </w:t>
            </w:r>
            <w:r>
              <w:t>н</w:t>
            </w:r>
            <w:r w:rsidRPr="00B30C87">
              <w:t xml:space="preserve">авыками </w:t>
            </w:r>
            <w:r>
              <w:t xml:space="preserve">ведения </w:t>
            </w:r>
            <w:r>
              <w:lastRenderedPageBreak/>
              <w:t>профессионального диалога с потребителями и (или) туристами</w:t>
            </w:r>
          </w:p>
        </w:tc>
        <w:tc>
          <w:tcPr>
            <w:tcW w:w="2089" w:type="dxa"/>
            <w:tcBorders>
              <w:top w:val="single" w:sz="4" w:space="0" w:color="auto"/>
              <w:left w:val="single" w:sz="4" w:space="0" w:color="auto"/>
              <w:bottom w:val="single" w:sz="4" w:space="0" w:color="auto"/>
              <w:right w:val="single" w:sz="4" w:space="0" w:color="auto"/>
            </w:tcBorders>
            <w:vAlign w:val="center"/>
            <w:hideMark/>
          </w:tcPr>
          <w:p w:rsidR="00C86877" w:rsidRPr="008365DA" w:rsidRDefault="00C86877" w:rsidP="00141A7D">
            <w:pPr>
              <w:rPr>
                <w:sz w:val="22"/>
              </w:rPr>
            </w:pPr>
            <w:r w:rsidRPr="008365DA">
              <w:rPr>
                <w:sz w:val="22"/>
              </w:rPr>
              <w:lastRenderedPageBreak/>
              <w:t xml:space="preserve">Тестирование, решение </w:t>
            </w:r>
            <w:proofErr w:type="gramStart"/>
            <w:r w:rsidRPr="008365DA">
              <w:rPr>
                <w:sz w:val="22"/>
              </w:rPr>
              <w:t>ситуационной</w:t>
            </w:r>
            <w:proofErr w:type="gramEnd"/>
            <w:r w:rsidRPr="008365DA">
              <w:rPr>
                <w:sz w:val="22"/>
              </w:rPr>
              <w:t xml:space="preserve"> задач</w:t>
            </w:r>
          </w:p>
          <w:p w:rsidR="00C86877" w:rsidRPr="008365DA" w:rsidRDefault="00C86877" w:rsidP="00141A7D">
            <w:pP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C86877" w:rsidRDefault="00C86877" w:rsidP="00141A7D">
            <w:pPr>
              <w:rPr>
                <w:sz w:val="22"/>
              </w:rPr>
            </w:pPr>
            <w:r w:rsidRPr="008365DA">
              <w:rPr>
                <w:sz w:val="22"/>
              </w:rPr>
              <w:t xml:space="preserve">Студент продемонстрировал знание </w:t>
            </w:r>
            <w:r>
              <w:t>основ</w:t>
            </w:r>
            <w:r w:rsidRPr="00B30C87">
              <w:t xml:space="preserve"> организации коммуникаций и процесса обслуживания с учетом требований гостей и клиентов туристских компаний</w:t>
            </w:r>
            <w:r w:rsidRPr="008365DA">
              <w:rPr>
                <w:sz w:val="22"/>
              </w:rPr>
              <w:t xml:space="preserve">.  </w:t>
            </w:r>
          </w:p>
          <w:p w:rsidR="00C86877" w:rsidRPr="008365DA" w:rsidRDefault="00C86877" w:rsidP="00141A7D">
            <w:pPr>
              <w:rPr>
                <w:sz w:val="22"/>
              </w:rPr>
            </w:pPr>
            <w:r w:rsidRPr="008365DA">
              <w:rPr>
                <w:sz w:val="22"/>
              </w:rPr>
              <w:t xml:space="preserve">Демонстрирует умение </w:t>
            </w:r>
            <w:r>
              <w:t>о</w:t>
            </w:r>
            <w:r w:rsidRPr="00B30C87">
              <w:t>рганизовать процесс общения с клиентом</w:t>
            </w:r>
            <w:r w:rsidRPr="008365DA">
              <w:rPr>
                <w:sz w:val="22"/>
              </w:rPr>
              <w:t xml:space="preserve">. </w:t>
            </w:r>
          </w:p>
          <w:p w:rsidR="00C86877" w:rsidRPr="008365DA" w:rsidRDefault="00C86877" w:rsidP="00141A7D">
            <w:pPr>
              <w:rPr>
                <w:sz w:val="22"/>
              </w:rPr>
            </w:pPr>
            <w:r w:rsidRPr="008365DA">
              <w:rPr>
                <w:sz w:val="22"/>
              </w:rPr>
              <w:t xml:space="preserve">Студент демонстрирует владение </w:t>
            </w:r>
            <w:r>
              <w:t>н</w:t>
            </w:r>
            <w:r w:rsidRPr="00B30C87">
              <w:t xml:space="preserve">авыками </w:t>
            </w:r>
            <w:r>
              <w:lastRenderedPageBreak/>
              <w:t>ведения профессионального диалога с потребителями и (или) туристами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C86877" w:rsidRPr="008365DA" w:rsidRDefault="00C86877" w:rsidP="00141A7D">
            <w:pPr>
              <w:rPr>
                <w:sz w:val="22"/>
              </w:rPr>
            </w:pPr>
            <w:r w:rsidRPr="008365DA">
              <w:rPr>
                <w:sz w:val="22"/>
              </w:rPr>
              <w:lastRenderedPageBreak/>
              <w:t xml:space="preserve">закрепление способности </w:t>
            </w:r>
            <w:r w:rsidRPr="008365DA">
              <w:t>организовать процесс обслуживания потребителей и (или) туристов</w:t>
            </w:r>
          </w:p>
        </w:tc>
      </w:tr>
      <w:tr w:rsidR="00405226" w:rsidRPr="00405226" w:rsidTr="00405226">
        <w:tc>
          <w:tcPr>
            <w:tcW w:w="2740"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lastRenderedPageBreak/>
              <w:t>Знать основы теории организации обслуживания, в т.ч. самообслуживание, стационарное обслуживание, выездное обслуживание.</w:t>
            </w:r>
          </w:p>
          <w:p w:rsidR="00405226" w:rsidRPr="00405226" w:rsidRDefault="00405226" w:rsidP="00405226">
            <w:pPr>
              <w:jc w:val="center"/>
              <w:rPr>
                <w:sz w:val="22"/>
              </w:rPr>
            </w:pPr>
            <w:r w:rsidRPr="00405226">
              <w:rPr>
                <w:sz w:val="22"/>
              </w:rPr>
              <w:t>Уметь анализировать процесс обслуживания гостей и/или туристов.</w:t>
            </w:r>
          </w:p>
          <w:p w:rsidR="00405226" w:rsidRPr="00405226" w:rsidRDefault="00405226" w:rsidP="00405226">
            <w:pPr>
              <w:jc w:val="center"/>
              <w:rPr>
                <w:sz w:val="22"/>
              </w:rPr>
            </w:pPr>
            <w:r w:rsidRPr="00405226">
              <w:rPr>
                <w:sz w:val="22"/>
              </w:rPr>
              <w:t>Владеть навыками организации процесса обслуживания потребителей и/или туристов в рамках стационарного и  выездного обслуживания</w:t>
            </w:r>
          </w:p>
        </w:tc>
        <w:tc>
          <w:tcPr>
            <w:tcW w:w="2089"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Тестирование, решение ситуационных задач, круглые столы, тренинги</w:t>
            </w:r>
          </w:p>
          <w:p w:rsidR="00405226" w:rsidRPr="00405226" w:rsidRDefault="00405226" w:rsidP="00405226">
            <w:pPr>
              <w:jc w:val="center"/>
              <w:rPr>
                <w:sz w:val="22"/>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Студент продемонстрировал знание основы теории организации обслуживания, в т.ч. самообслуживание, стационарное обслуживание, выездное обслуживание.</w:t>
            </w:r>
          </w:p>
          <w:p w:rsidR="00405226" w:rsidRPr="00405226" w:rsidRDefault="00405226" w:rsidP="00405226">
            <w:pPr>
              <w:jc w:val="center"/>
              <w:rPr>
                <w:sz w:val="22"/>
              </w:rPr>
            </w:pPr>
            <w:r w:rsidRPr="00405226">
              <w:rPr>
                <w:sz w:val="22"/>
              </w:rPr>
              <w:t xml:space="preserve">Демонстрирует умение анализировать процесс обслуживания гостей и/или туристов. </w:t>
            </w:r>
          </w:p>
          <w:p w:rsidR="00405226" w:rsidRPr="00405226" w:rsidRDefault="00405226" w:rsidP="00405226">
            <w:pPr>
              <w:jc w:val="center"/>
              <w:rPr>
                <w:sz w:val="22"/>
              </w:rPr>
            </w:pPr>
            <w:r w:rsidRPr="00405226">
              <w:rPr>
                <w:sz w:val="22"/>
              </w:rPr>
              <w:t>Студент демонстрирует владение навыками организации процесса обслуживания потребителей и/или туристов в рамках стационарного и  выездного обслуживания.</w:t>
            </w:r>
          </w:p>
        </w:tc>
        <w:tc>
          <w:tcPr>
            <w:tcW w:w="1974" w:type="dxa"/>
            <w:tcBorders>
              <w:top w:val="single" w:sz="4" w:space="0" w:color="auto"/>
              <w:left w:val="single" w:sz="4" w:space="0" w:color="auto"/>
              <w:bottom w:val="single" w:sz="4" w:space="0" w:color="auto"/>
              <w:right w:val="single" w:sz="4" w:space="0" w:color="auto"/>
            </w:tcBorders>
            <w:vAlign w:val="center"/>
            <w:hideMark/>
          </w:tcPr>
          <w:p w:rsidR="00405226" w:rsidRPr="00405226" w:rsidRDefault="00405226" w:rsidP="00405226">
            <w:pPr>
              <w:jc w:val="center"/>
              <w:rPr>
                <w:sz w:val="22"/>
              </w:rPr>
            </w:pPr>
            <w:r w:rsidRPr="00405226">
              <w:rPr>
                <w:sz w:val="22"/>
              </w:rPr>
              <w:t>закрепление способности к общению с потребителями туристского продукта, обеспечению процесса обслуживания с учетом требований потребителей и (или) туристов организовать процесс обслуживания потребителей и (или) туристов</w:t>
            </w:r>
          </w:p>
        </w:tc>
      </w:tr>
    </w:tbl>
    <w:p w:rsidR="00005A25" w:rsidRDefault="00005A25" w:rsidP="00C41FB5">
      <w:pPr>
        <w:jc w:val="center"/>
        <w:rPr>
          <w:b/>
        </w:rPr>
      </w:pPr>
    </w:p>
    <w:p w:rsidR="00C41FB5" w:rsidRPr="00513034" w:rsidRDefault="00C41FB5" w:rsidP="00C41FB5">
      <w:pPr>
        <w:jc w:val="center"/>
      </w:pPr>
      <w:r w:rsidRPr="00513034">
        <w:rPr>
          <w:b/>
        </w:rPr>
        <w:t>Критерии и шкала оценивания освоения этапов компетенций на промежуточной аттестации</w:t>
      </w:r>
    </w:p>
    <w:p w:rsidR="00C41FB5" w:rsidRPr="00513034" w:rsidRDefault="00C41FB5" w:rsidP="00C41FB5"/>
    <w:p w:rsidR="00C41FB5" w:rsidRPr="00513034" w:rsidRDefault="00C41FB5" w:rsidP="00C41FB5">
      <w:pPr>
        <w:ind w:firstLine="720"/>
        <w:jc w:val="both"/>
      </w:pPr>
      <w:r w:rsidRPr="00513034">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513034" w:rsidRDefault="00C41FB5" w:rsidP="00C41FB5">
      <w:pPr>
        <w:ind w:firstLine="720"/>
        <w:jc w:val="both"/>
      </w:pPr>
      <w:r w:rsidRPr="00513034">
        <w:t>Текущий контроль реализуется в формах тестирования, оценки качества и активности р</w:t>
      </w:r>
      <w:r w:rsidR="00A00F7F">
        <w:t>аботы на практических занятиях</w:t>
      </w:r>
      <w:r w:rsidRPr="00513034">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513034">
        <w:t>контрольных</w:t>
      </w:r>
      <w:proofErr w:type="gramEnd"/>
      <w:r w:rsidRPr="00513034">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513034" w:rsidRDefault="00C41FB5" w:rsidP="00C41FB5">
      <w:pPr>
        <w:ind w:firstLine="720"/>
        <w:jc w:val="both"/>
      </w:pPr>
      <w:r w:rsidRPr="00513034">
        <w:t xml:space="preserve"> К критериям выставления рейтинговых оценок текущего контроля относятся:</w:t>
      </w:r>
    </w:p>
    <w:p w:rsidR="00C41FB5" w:rsidRPr="00513034" w:rsidRDefault="00C41FB5" w:rsidP="00C41FB5">
      <w:pPr>
        <w:ind w:firstLine="720"/>
        <w:jc w:val="both"/>
      </w:pPr>
      <w:r w:rsidRPr="00513034">
        <w:t>Основные критерии:</w:t>
      </w:r>
    </w:p>
    <w:p w:rsidR="00C41FB5" w:rsidRPr="00513034" w:rsidRDefault="00C41FB5" w:rsidP="00C41FB5">
      <w:pPr>
        <w:ind w:firstLine="720"/>
        <w:jc w:val="both"/>
      </w:pPr>
      <w:r w:rsidRPr="00513034">
        <w:t>- оценка текущей успеваемости по итогам работы на семинарах;</w:t>
      </w:r>
    </w:p>
    <w:p w:rsidR="00C41FB5" w:rsidRPr="00513034" w:rsidRDefault="00C41FB5" w:rsidP="00C41FB5">
      <w:pPr>
        <w:ind w:firstLine="720"/>
        <w:jc w:val="both"/>
      </w:pPr>
      <w:r w:rsidRPr="00513034">
        <w:t>- оценки за письменные работы (рефераты, доклады, решение задач и др.);</w:t>
      </w:r>
    </w:p>
    <w:p w:rsidR="00C41FB5" w:rsidRPr="00513034" w:rsidRDefault="00C41FB5" w:rsidP="00C41FB5">
      <w:pPr>
        <w:ind w:firstLine="720"/>
        <w:jc w:val="both"/>
      </w:pPr>
      <w:r w:rsidRPr="00513034">
        <w:t>- оценки текущей успеваемости по итогам интерактивных форм практических  занятий (деловые игры, дискуссии и др.);</w:t>
      </w:r>
    </w:p>
    <w:p w:rsidR="00C41FB5" w:rsidRPr="00513034" w:rsidRDefault="00C41FB5" w:rsidP="00C41FB5">
      <w:pPr>
        <w:ind w:firstLine="720"/>
        <w:jc w:val="both"/>
      </w:pPr>
      <w:r w:rsidRPr="00513034">
        <w:t>- посещение учебных занятий.</w:t>
      </w:r>
    </w:p>
    <w:p w:rsidR="00C41FB5" w:rsidRPr="00513034" w:rsidRDefault="00C41FB5" w:rsidP="00C41FB5">
      <w:pPr>
        <w:ind w:firstLine="720"/>
        <w:jc w:val="both"/>
      </w:pPr>
      <w:r w:rsidRPr="00513034">
        <w:t>Дополнительные критерии:</w:t>
      </w:r>
    </w:p>
    <w:p w:rsidR="00C41FB5" w:rsidRPr="00513034" w:rsidRDefault="00C41FB5" w:rsidP="00C41FB5">
      <w:pPr>
        <w:ind w:firstLine="720"/>
        <w:jc w:val="both"/>
      </w:pPr>
      <w:r w:rsidRPr="00513034">
        <w:t>- активность на лекциях и семинарских занятиях, интерес к изучаемому предмету;</w:t>
      </w:r>
    </w:p>
    <w:p w:rsidR="00C41FB5" w:rsidRPr="00513034" w:rsidRDefault="00C41FB5" w:rsidP="00C41FB5">
      <w:pPr>
        <w:ind w:firstLine="720"/>
        <w:jc w:val="both"/>
      </w:pPr>
      <w:r w:rsidRPr="00513034">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513034" w:rsidRDefault="00C41FB5" w:rsidP="00C41FB5">
      <w:pPr>
        <w:ind w:firstLine="720"/>
        <w:jc w:val="both"/>
      </w:pPr>
      <w:r w:rsidRPr="00513034">
        <w:t>- обязательное посещение учебных занятий;</w:t>
      </w:r>
    </w:p>
    <w:p w:rsidR="00C41FB5" w:rsidRPr="00513034" w:rsidRDefault="00C41FB5" w:rsidP="00C41FB5">
      <w:pPr>
        <w:ind w:firstLine="720"/>
        <w:jc w:val="both"/>
      </w:pPr>
      <w:r w:rsidRPr="00513034">
        <w:t>- оценка самостоятельной работы студента;</w:t>
      </w:r>
    </w:p>
    <w:p w:rsidR="00C41FB5" w:rsidRPr="00513034" w:rsidRDefault="00C41FB5" w:rsidP="00C41FB5">
      <w:pPr>
        <w:ind w:firstLine="720"/>
        <w:jc w:val="both"/>
      </w:pPr>
      <w:r w:rsidRPr="00513034">
        <w:lastRenderedPageBreak/>
        <w:t>- участие студента в работе организуемых кафедрой (филиалом) круглых столов, конференций и пр.;</w:t>
      </w:r>
    </w:p>
    <w:p w:rsidR="00C41FB5" w:rsidRPr="00513034" w:rsidRDefault="00C41FB5" w:rsidP="00C41FB5">
      <w:pPr>
        <w:ind w:firstLine="720"/>
        <w:jc w:val="both"/>
      </w:pPr>
      <w:r w:rsidRPr="00513034">
        <w:t>- общий уровень правовой культуры, эрудиция в области правовых проблем.</w:t>
      </w:r>
    </w:p>
    <w:p w:rsidR="00C41FB5" w:rsidRPr="00513034" w:rsidRDefault="00C41FB5" w:rsidP="00C41FB5">
      <w:pPr>
        <w:ind w:firstLine="720"/>
        <w:jc w:val="both"/>
      </w:pPr>
      <w:proofErr w:type="gramStart"/>
      <w:r w:rsidRPr="00513034">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513034" w:rsidRDefault="00C41FB5" w:rsidP="00C41FB5">
      <w:pPr>
        <w:ind w:firstLine="720"/>
        <w:jc w:val="both"/>
      </w:pPr>
      <w:r w:rsidRPr="00513034">
        <w:t xml:space="preserve">В соответствии с Положением «о проведении текущего контроля успеваемости и промежуточной </w:t>
      </w:r>
      <w:proofErr w:type="gramStart"/>
      <w:r w:rsidRPr="00513034">
        <w:t>аттестации</w:t>
      </w:r>
      <w:proofErr w:type="gramEnd"/>
      <w:r w:rsidRPr="00513034">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513034" w:rsidRDefault="00C41FB5" w:rsidP="00C41FB5">
      <w:pPr>
        <w:ind w:firstLine="720"/>
        <w:jc w:val="both"/>
      </w:pPr>
      <w:r w:rsidRPr="00513034">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513034" w:rsidRDefault="00C41FB5" w:rsidP="00C41FB5">
      <w:pPr>
        <w:ind w:firstLine="720"/>
        <w:jc w:val="both"/>
      </w:pPr>
      <w:r w:rsidRPr="00513034">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513034" w:rsidRDefault="00C41FB5" w:rsidP="00C41FB5">
      <w:pPr>
        <w:ind w:firstLine="720"/>
        <w:jc w:val="both"/>
      </w:pPr>
      <w:r w:rsidRPr="00513034">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05A25" w:rsidRPr="002C0221" w:rsidRDefault="00005A25" w:rsidP="00005A25">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005A25" w:rsidRPr="002C0221" w:rsidRDefault="00005A25" w:rsidP="00005A25">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05A25" w:rsidRDefault="00005A25" w:rsidP="00005A25">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1"/>
        <w:gridCol w:w="705"/>
        <w:gridCol w:w="2200"/>
        <w:gridCol w:w="875"/>
        <w:gridCol w:w="1024"/>
        <w:gridCol w:w="1055"/>
        <w:gridCol w:w="2958"/>
      </w:tblGrid>
      <w:tr w:rsidR="00005A25" w:rsidRPr="00676546" w:rsidTr="00005A2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Итоговая оценка</w:t>
            </w:r>
          </w:p>
        </w:tc>
      </w:tr>
      <w:tr w:rsidR="00005A25" w:rsidRPr="00676546" w:rsidTr="00005A2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71-89</w:t>
            </w:r>
          </w:p>
          <w:p w:rsidR="00005A25" w:rsidRPr="00676546" w:rsidRDefault="00005A25" w:rsidP="00005A25">
            <w:pPr>
              <w:jc w:val="center"/>
              <w:rPr>
                <w:sz w:val="22"/>
                <w:szCs w:val="22"/>
              </w:rPr>
            </w:pPr>
            <w:r w:rsidRPr="00676546">
              <w:rPr>
                <w:sz w:val="22"/>
                <w:szCs w:val="22"/>
              </w:rPr>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 xml:space="preserve">3 </w:t>
            </w:r>
            <w:r w:rsidRPr="00676546">
              <w:rPr>
                <w:sz w:val="22"/>
                <w:szCs w:val="22"/>
              </w:rPr>
              <w:lastRenderedPageBreak/>
              <w:t>(удовлетворительно)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lastRenderedPageBreak/>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51-70</w:t>
            </w:r>
          </w:p>
          <w:p w:rsidR="00005A25" w:rsidRPr="00676546" w:rsidRDefault="00005A25" w:rsidP="00005A25">
            <w:pPr>
              <w:jc w:val="center"/>
              <w:rPr>
                <w:sz w:val="22"/>
                <w:szCs w:val="22"/>
              </w:rPr>
            </w:pPr>
            <w:r w:rsidRPr="00676546">
              <w:rPr>
                <w:sz w:val="22"/>
                <w:szCs w:val="22"/>
              </w:rPr>
              <w:lastRenderedPageBreak/>
              <w:t>71-89</w:t>
            </w:r>
          </w:p>
          <w:p w:rsidR="00005A25" w:rsidRPr="00676546" w:rsidRDefault="00005A25" w:rsidP="00005A25">
            <w:pPr>
              <w:jc w:val="center"/>
              <w:rPr>
                <w:sz w:val="22"/>
                <w:szCs w:val="22"/>
              </w:rPr>
            </w:pPr>
            <w:r w:rsidRPr="00676546">
              <w:rPr>
                <w:sz w:val="22"/>
                <w:szCs w:val="22"/>
              </w:rPr>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lastRenderedPageBreak/>
              <w:t>3 (удовлетворительно)</w:t>
            </w:r>
          </w:p>
          <w:p w:rsidR="00005A25" w:rsidRPr="00676546" w:rsidRDefault="00005A25" w:rsidP="00005A25">
            <w:pPr>
              <w:jc w:val="center"/>
              <w:rPr>
                <w:sz w:val="22"/>
                <w:szCs w:val="22"/>
              </w:rPr>
            </w:pPr>
            <w:r w:rsidRPr="00676546">
              <w:rPr>
                <w:sz w:val="22"/>
                <w:szCs w:val="22"/>
              </w:rPr>
              <w:lastRenderedPageBreak/>
              <w:t>4 (хорошо)</w:t>
            </w:r>
          </w:p>
          <w:p w:rsidR="00005A25" w:rsidRPr="00676546" w:rsidRDefault="00005A25" w:rsidP="00005A25">
            <w:pPr>
              <w:jc w:val="center"/>
              <w:rPr>
                <w:sz w:val="22"/>
                <w:szCs w:val="22"/>
              </w:rPr>
            </w:pPr>
            <w:r w:rsidRPr="00676546">
              <w:rPr>
                <w:sz w:val="22"/>
                <w:szCs w:val="22"/>
              </w:rPr>
              <w:t>5 (отлично)</w:t>
            </w:r>
          </w:p>
        </w:tc>
      </w:tr>
      <w:tr w:rsidR="00005A25" w:rsidRPr="00676546" w:rsidTr="00005A2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005A25" w:rsidRPr="00676546" w:rsidRDefault="00005A25" w:rsidP="00005A25">
            <w:pPr>
              <w:jc w:val="center"/>
              <w:rPr>
                <w:sz w:val="22"/>
                <w:szCs w:val="22"/>
              </w:rPr>
            </w:pPr>
            <w:r w:rsidRPr="00676546">
              <w:rPr>
                <w:sz w:val="22"/>
                <w:szCs w:val="22"/>
              </w:rPr>
              <w:t>2 (неудовлетворительно), незачет</w:t>
            </w:r>
          </w:p>
        </w:tc>
      </w:tr>
    </w:tbl>
    <w:p w:rsidR="00C41FB5" w:rsidRPr="00513034" w:rsidRDefault="00005A25" w:rsidP="00C41FB5">
      <w:pPr>
        <w:ind w:firstLine="720"/>
        <w:jc w:val="both"/>
      </w:pPr>
      <w:r w:rsidRPr="002C0221">
        <w:t>* при условии выполнения всех заданий текущего контроля успеваемости</w:t>
      </w:r>
    </w:p>
    <w:p w:rsidR="00C41FB5" w:rsidRPr="00513034" w:rsidRDefault="00C41FB5" w:rsidP="00C41FB5">
      <w:pPr>
        <w:ind w:firstLine="720"/>
        <w:jc w:val="both"/>
      </w:pPr>
    </w:p>
    <w:p w:rsidR="00C41FB5" w:rsidRPr="00513034" w:rsidRDefault="00C41FB5" w:rsidP="00C41FB5">
      <w:pPr>
        <w:ind w:firstLine="720"/>
        <w:jc w:val="both"/>
      </w:pPr>
    </w:p>
    <w:p w:rsidR="00C41FB5" w:rsidRPr="00513034" w:rsidRDefault="00C41FB5" w:rsidP="00C41FB5">
      <w:pPr>
        <w:ind w:firstLine="720"/>
        <w:jc w:val="both"/>
      </w:pPr>
      <w:r w:rsidRPr="00513034">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513034" w:rsidRDefault="00C41FB5" w:rsidP="00C41FB5">
      <w:pPr>
        <w:ind w:firstLine="720"/>
        <w:jc w:val="both"/>
        <w:rPr>
          <w:sz w:val="22"/>
          <w:szCs w:val="22"/>
        </w:rPr>
      </w:pPr>
      <w:r w:rsidRPr="00513034">
        <w:rPr>
          <w:bCs/>
          <w:i/>
          <w:sz w:val="22"/>
          <w:szCs w:val="22"/>
        </w:rPr>
        <w:t xml:space="preserve">Средство оценивания – </w:t>
      </w:r>
      <w:r w:rsidR="00335080">
        <w:rPr>
          <w:bCs/>
          <w:i/>
          <w:sz w:val="22"/>
          <w:szCs w:val="22"/>
        </w:rPr>
        <w:t>контрольная работа</w:t>
      </w:r>
    </w:p>
    <w:p w:rsidR="00C41FB5" w:rsidRPr="00513034" w:rsidRDefault="00C41FB5" w:rsidP="00C41FB5">
      <w:pPr>
        <w:ind w:firstLine="720"/>
        <w:jc w:val="both"/>
        <w:rPr>
          <w:b/>
          <w:bCs/>
          <w:sz w:val="22"/>
          <w:szCs w:val="22"/>
        </w:rPr>
      </w:pPr>
    </w:p>
    <w:p w:rsidR="00C41FB5" w:rsidRPr="00513034" w:rsidRDefault="00C41FB5" w:rsidP="00C41FB5">
      <w:pPr>
        <w:ind w:firstLine="720"/>
        <w:jc w:val="both"/>
        <w:rPr>
          <w:sz w:val="22"/>
          <w:szCs w:val="22"/>
        </w:rPr>
      </w:pPr>
      <w:r w:rsidRPr="00513034">
        <w:rPr>
          <w:b/>
          <w:bCs/>
          <w:sz w:val="22"/>
          <w:szCs w:val="22"/>
        </w:rPr>
        <w:t xml:space="preserve">Шкала оценки уровня знаний, умений и навыков </w:t>
      </w:r>
      <w:r w:rsidR="00335080">
        <w:rPr>
          <w:b/>
          <w:bCs/>
          <w:sz w:val="22"/>
          <w:szCs w:val="22"/>
        </w:rPr>
        <w:t>в контрольной работе</w:t>
      </w:r>
    </w:p>
    <w:p w:rsidR="00C41FB5" w:rsidRPr="00513034" w:rsidRDefault="00C41FB5" w:rsidP="00C41FB5">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C41FB5" w:rsidRPr="00513034" w:rsidTr="00335080">
        <w:tc>
          <w:tcPr>
            <w:tcW w:w="67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4"/>
              </w:numPr>
              <w:ind w:left="0" w:firstLine="0"/>
              <w:jc w:val="both"/>
            </w:pPr>
            <w:r w:rsidRPr="00513034">
              <w:rPr>
                <w:rFonts w:eastAsia="Calibri"/>
                <w:bCs/>
                <w:iCs/>
              </w:rPr>
              <w:t>полно раскрыто содержание материала;</w:t>
            </w:r>
          </w:p>
          <w:p w:rsidR="00C41FB5" w:rsidRPr="00513034" w:rsidRDefault="00C41FB5" w:rsidP="006464C5">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6464C5">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6464C5">
            <w:pPr>
              <w:numPr>
                <w:ilvl w:val="0"/>
                <w:numId w:val="4"/>
              </w:numPr>
              <w:ind w:left="0" w:firstLine="0"/>
              <w:jc w:val="both"/>
            </w:pPr>
            <w:r w:rsidRPr="00513034">
              <w:rPr>
                <w:rFonts w:eastAsia="Calibri"/>
                <w:bCs/>
                <w:iCs/>
              </w:rPr>
              <w:t>точно используется терминология;</w:t>
            </w:r>
          </w:p>
          <w:p w:rsidR="00C41FB5" w:rsidRPr="00513034" w:rsidRDefault="00C41FB5" w:rsidP="006464C5">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6464C5">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6464C5">
            <w:pPr>
              <w:numPr>
                <w:ilvl w:val="0"/>
                <w:numId w:val="4"/>
              </w:numPr>
              <w:ind w:left="0" w:firstLine="0"/>
              <w:jc w:val="both"/>
            </w:pPr>
            <w:r w:rsidRPr="00513034">
              <w:rPr>
                <w:rFonts w:eastAsia="Calibri"/>
                <w:bCs/>
                <w:iCs/>
              </w:rPr>
              <w:t>ответ прозвучал самостоятельно, без наводящих вопросов;</w:t>
            </w:r>
          </w:p>
          <w:p w:rsidR="00C41FB5" w:rsidRPr="00513034" w:rsidRDefault="00C41FB5" w:rsidP="006464C5">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6464C5">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6464C5">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5"/>
              </w:numPr>
              <w:tabs>
                <w:tab w:val="left" w:pos="317"/>
              </w:tabs>
              <w:ind w:left="0" w:firstLine="0"/>
              <w:jc w:val="both"/>
            </w:pPr>
            <w:proofErr w:type="gramStart"/>
            <w:r w:rsidRPr="00513034">
              <w:rPr>
                <w:rFonts w:eastAsia="Calibri"/>
                <w:bCs/>
              </w:rPr>
              <w:t>Обучающийся</w:t>
            </w:r>
            <w:proofErr w:type="gramEnd"/>
            <w:r w:rsidRPr="00513034">
              <w:rPr>
                <w:rFonts w:eastAsia="Calibri"/>
                <w:bCs/>
              </w:rPr>
              <w:t xml:space="preserve"> показывает всесторонние и глубокие знания программного материала,</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6464C5">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C41FB5" w:rsidRPr="00513034" w:rsidRDefault="00C41FB5" w:rsidP="006464C5">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6464C5">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6464C5">
            <w:pPr>
              <w:numPr>
                <w:ilvl w:val="0"/>
                <w:numId w:val="6"/>
              </w:numPr>
              <w:ind w:left="0" w:firstLine="0"/>
              <w:jc w:val="both"/>
            </w:pPr>
            <w:r w:rsidRPr="00513034">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6464C5">
            <w:pPr>
              <w:numPr>
                <w:ilvl w:val="0"/>
                <w:numId w:val="6"/>
              </w:numPr>
              <w:ind w:left="0" w:firstLine="0"/>
              <w:jc w:val="both"/>
            </w:pPr>
            <w:r w:rsidRPr="00513034">
              <w:rPr>
                <w:rFonts w:eastAsia="Calibri"/>
                <w:bCs/>
                <w:iCs/>
              </w:rPr>
              <w:lastRenderedPageBreak/>
              <w:t>продемонстрировано усвоение основной литературы.</w:t>
            </w:r>
          </w:p>
          <w:p w:rsidR="00C41FB5" w:rsidRPr="00513034" w:rsidRDefault="00C41FB5" w:rsidP="006464C5">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C41FB5" w:rsidRPr="00513034" w:rsidRDefault="00C41FB5" w:rsidP="006464C5">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6464C5">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6464C5">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7"/>
              </w:numPr>
              <w:ind w:left="0" w:firstLine="0"/>
              <w:jc w:val="both"/>
            </w:pPr>
            <w:proofErr w:type="gramStart"/>
            <w:r w:rsidRPr="00513034">
              <w:rPr>
                <w:rFonts w:eastAsia="Calibri"/>
                <w:bCs/>
                <w:iCs/>
              </w:rPr>
              <w:lastRenderedPageBreak/>
              <w:t>обучающийся</w:t>
            </w:r>
            <w:proofErr w:type="gramEnd"/>
            <w:r w:rsidRPr="00513034">
              <w:rPr>
                <w:rFonts w:eastAsia="Calibri"/>
                <w:bCs/>
                <w:iCs/>
              </w:rPr>
              <w:t xml:space="preserve"> показывает полное знание</w:t>
            </w:r>
          </w:p>
          <w:p w:rsidR="00C41FB5" w:rsidRPr="00513034" w:rsidRDefault="00C41FB5" w:rsidP="006464C5">
            <w:pPr>
              <w:numPr>
                <w:ilvl w:val="0"/>
                <w:numId w:val="7"/>
              </w:numPr>
              <w:ind w:left="0" w:firstLine="0"/>
              <w:jc w:val="both"/>
            </w:pPr>
            <w:r w:rsidRPr="00513034">
              <w:rPr>
                <w:rFonts w:eastAsia="Calibri"/>
                <w:bCs/>
                <w:iCs/>
              </w:rPr>
              <w:t xml:space="preserve">программного материала, </w:t>
            </w:r>
            <w:proofErr w:type="gramStart"/>
            <w:r w:rsidRPr="00513034">
              <w:rPr>
                <w:rFonts w:eastAsia="Calibri"/>
                <w:bCs/>
                <w:iCs/>
              </w:rPr>
              <w:t>основной</w:t>
            </w:r>
            <w:proofErr w:type="gramEnd"/>
            <w:r w:rsidRPr="00513034">
              <w:rPr>
                <w:rFonts w:eastAsia="Calibri"/>
                <w:bCs/>
                <w:iCs/>
              </w:rPr>
              <w:t xml:space="preserve"> и</w:t>
            </w:r>
          </w:p>
          <w:p w:rsidR="00C41FB5" w:rsidRPr="00513034" w:rsidRDefault="00C41FB5" w:rsidP="006464C5">
            <w:pPr>
              <w:numPr>
                <w:ilvl w:val="0"/>
                <w:numId w:val="7"/>
              </w:numPr>
              <w:ind w:left="0" w:firstLine="0"/>
              <w:jc w:val="both"/>
            </w:pPr>
            <w:r w:rsidRPr="00513034">
              <w:rPr>
                <w:rFonts w:eastAsia="Calibri"/>
                <w:bCs/>
                <w:iCs/>
              </w:rPr>
              <w:t xml:space="preserve">дополнительной литературы; </w:t>
            </w:r>
          </w:p>
          <w:p w:rsidR="00C41FB5" w:rsidRPr="00513034" w:rsidRDefault="00C41FB5" w:rsidP="006464C5">
            <w:pPr>
              <w:numPr>
                <w:ilvl w:val="0"/>
                <w:numId w:val="7"/>
              </w:numPr>
              <w:ind w:left="0" w:firstLine="0"/>
              <w:jc w:val="both"/>
            </w:pPr>
            <w:r w:rsidRPr="00513034">
              <w:rPr>
                <w:rFonts w:eastAsia="Calibri"/>
                <w:bCs/>
                <w:iCs/>
              </w:rPr>
              <w:lastRenderedPageBreak/>
              <w:t xml:space="preserve">дает полные ответы на теоретические вопросы билета и дополнительные вопросы, допуская некоторые неточности; </w:t>
            </w:r>
          </w:p>
          <w:p w:rsidR="00C41FB5" w:rsidRPr="00513034" w:rsidRDefault="00C41FB5" w:rsidP="006464C5">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6464C5">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6464C5">
            <w:pPr>
              <w:numPr>
                <w:ilvl w:val="0"/>
                <w:numId w:val="8"/>
              </w:numPr>
              <w:ind w:left="0" w:firstLine="0"/>
              <w:jc w:val="both"/>
            </w:pPr>
            <w:r w:rsidRPr="00513034">
              <w:rPr>
                <w:rFonts w:eastAsia="Calibri"/>
                <w:bCs/>
                <w:iCs/>
              </w:rPr>
              <w:t xml:space="preserve">усвоены основные категории по </w:t>
            </w:r>
            <w:proofErr w:type="gramStart"/>
            <w:r w:rsidRPr="00513034">
              <w:rPr>
                <w:rFonts w:eastAsia="Calibri"/>
                <w:bCs/>
                <w:iCs/>
              </w:rPr>
              <w:t>рассматриваемому</w:t>
            </w:r>
            <w:proofErr w:type="gramEnd"/>
            <w:r w:rsidRPr="00513034">
              <w:rPr>
                <w:rFonts w:eastAsia="Calibri"/>
                <w:bCs/>
                <w:iCs/>
              </w:rPr>
              <w:t xml:space="preserve"> и дополнительным вопросам;</w:t>
            </w:r>
          </w:p>
          <w:p w:rsidR="00C41FB5" w:rsidRPr="00513034" w:rsidRDefault="00C41FB5" w:rsidP="006464C5">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6464C5">
            <w:pPr>
              <w:numPr>
                <w:ilvl w:val="0"/>
                <w:numId w:val="8"/>
              </w:numPr>
              <w:ind w:left="0" w:firstLine="0"/>
              <w:jc w:val="both"/>
            </w:pPr>
            <w:r w:rsidRPr="00513034">
              <w:rPr>
                <w:rFonts w:eastAsia="Calibri"/>
                <w:bCs/>
                <w:iCs/>
              </w:rPr>
              <w:t xml:space="preserve">при неполном знании теоретического материала </w:t>
            </w:r>
            <w:proofErr w:type="gramStart"/>
            <w:r w:rsidRPr="00513034">
              <w:rPr>
                <w:rFonts w:eastAsia="Calibri"/>
                <w:bCs/>
                <w:iCs/>
              </w:rPr>
              <w:t>выявлена</w:t>
            </w:r>
            <w:proofErr w:type="gramEnd"/>
            <w:r w:rsidRPr="00513034">
              <w:rPr>
                <w:rFonts w:eastAsia="Calibri"/>
                <w:bCs/>
                <w:iCs/>
              </w:rPr>
              <w:t xml:space="preserve">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6464C5">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9"/>
              </w:numPr>
              <w:ind w:left="0" w:firstLine="0"/>
              <w:jc w:val="both"/>
            </w:pPr>
            <w:proofErr w:type="gramStart"/>
            <w:r w:rsidRPr="00513034">
              <w:rPr>
                <w:rFonts w:eastAsia="Calibri"/>
                <w:bCs/>
                <w:iCs/>
              </w:rPr>
              <w:t>обучающийся</w:t>
            </w:r>
            <w:proofErr w:type="gramEnd"/>
            <w:r w:rsidRPr="00513034">
              <w:rPr>
                <w:rFonts w:eastAsia="Calibri"/>
                <w:bCs/>
                <w:iCs/>
              </w:rPr>
              <w:t xml:space="preserve"> показывает знание основного</w:t>
            </w:r>
          </w:p>
          <w:p w:rsidR="00C41FB5" w:rsidRPr="00513034" w:rsidRDefault="00C41FB5" w:rsidP="006464C5">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6464C5">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6464C5">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6464C5">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78" w:type="pct"/>
            <w:tcBorders>
              <w:top w:val="single" w:sz="4" w:space="0" w:color="auto"/>
              <w:left w:val="single" w:sz="4" w:space="0" w:color="auto"/>
              <w:bottom w:val="single" w:sz="4" w:space="0" w:color="auto"/>
              <w:right w:val="single" w:sz="4" w:space="0" w:color="auto"/>
            </w:tcBorders>
          </w:tcPr>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rFonts w:eastAsia="Calibri"/>
                <w:b/>
                <w:bCs/>
                <w:iCs/>
                <w:sz w:val="22"/>
                <w:szCs w:val="22"/>
                <w:lang w:eastAsia="en-US"/>
              </w:rPr>
            </w:pPr>
          </w:p>
          <w:p w:rsidR="00C41FB5" w:rsidRPr="00513034" w:rsidRDefault="00C41FB5" w:rsidP="006464C5">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0"/>
              </w:numPr>
              <w:ind w:left="0" w:firstLine="0"/>
              <w:jc w:val="both"/>
            </w:pPr>
            <w:r w:rsidRPr="00513034">
              <w:rPr>
                <w:rFonts w:eastAsia="Calibri"/>
                <w:bCs/>
                <w:iCs/>
              </w:rPr>
              <w:t>не раскрыто основное содержание учебного материала;</w:t>
            </w:r>
          </w:p>
          <w:p w:rsidR="00C41FB5" w:rsidRPr="00513034" w:rsidRDefault="00C41FB5" w:rsidP="006464C5">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C41FB5" w:rsidRPr="00513034" w:rsidRDefault="00C41FB5" w:rsidP="006464C5">
            <w:pPr>
              <w:numPr>
                <w:ilvl w:val="0"/>
                <w:numId w:val="10"/>
              </w:numPr>
              <w:ind w:left="0" w:firstLine="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6464C5">
            <w:pPr>
              <w:numPr>
                <w:ilvl w:val="0"/>
                <w:numId w:val="10"/>
              </w:numPr>
              <w:ind w:left="0" w:firstLine="0"/>
              <w:jc w:val="both"/>
            </w:pPr>
            <w:r w:rsidRPr="00513034">
              <w:rPr>
                <w:rFonts w:eastAsia="Calibri"/>
                <w:bCs/>
                <w:iCs/>
              </w:rPr>
              <w:t xml:space="preserve">не сформированы компетенции, </w:t>
            </w:r>
            <w:r w:rsidRPr="00513034">
              <w:rPr>
                <w:rFonts w:eastAsia="Calibri"/>
                <w:bCs/>
                <w:iCs/>
              </w:rPr>
              <w:lastRenderedPageBreak/>
              <w:t>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C41FB5" w:rsidRPr="00513034" w:rsidRDefault="00C41FB5" w:rsidP="006464C5">
            <w:pPr>
              <w:numPr>
                <w:ilvl w:val="0"/>
                <w:numId w:val="11"/>
              </w:numPr>
              <w:ind w:left="0" w:firstLine="0"/>
              <w:jc w:val="both"/>
            </w:pPr>
            <w:proofErr w:type="gramStart"/>
            <w:r w:rsidRPr="00513034">
              <w:rPr>
                <w:rFonts w:eastAsia="Calibri"/>
                <w:bCs/>
                <w:iCs/>
              </w:rPr>
              <w:lastRenderedPageBreak/>
              <w:t>обучающийся</w:t>
            </w:r>
            <w:proofErr w:type="gramEnd"/>
            <w:r w:rsidRPr="00513034">
              <w:rPr>
                <w:rFonts w:eastAsia="Calibri"/>
                <w:bCs/>
                <w:iCs/>
              </w:rPr>
              <w:t xml:space="preserve"> имеет существенные пробелы в знаниях основного учебного материала по дисциплине; </w:t>
            </w:r>
          </w:p>
          <w:p w:rsidR="00C41FB5" w:rsidRPr="00513034" w:rsidRDefault="00C41FB5" w:rsidP="006464C5">
            <w:pPr>
              <w:numPr>
                <w:ilvl w:val="0"/>
                <w:numId w:val="11"/>
              </w:numPr>
              <w:ind w:left="0" w:firstLine="0"/>
              <w:jc w:val="both"/>
            </w:pPr>
            <w:r w:rsidRPr="00513034">
              <w:rPr>
                <w:rFonts w:eastAsia="Calibri"/>
                <w:bCs/>
                <w:iCs/>
              </w:rPr>
              <w:t xml:space="preserve">не </w:t>
            </w:r>
            <w:proofErr w:type="gramStart"/>
            <w:r w:rsidRPr="00513034">
              <w:rPr>
                <w:rFonts w:eastAsia="Calibri"/>
                <w:bCs/>
                <w:iCs/>
              </w:rPr>
              <w:t>способен</w:t>
            </w:r>
            <w:proofErr w:type="gramEnd"/>
            <w:r w:rsidRPr="00513034">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w:t>
            </w:r>
            <w:r w:rsidRPr="00513034">
              <w:rPr>
                <w:rFonts w:eastAsia="Calibri"/>
                <w:bCs/>
                <w:iCs/>
              </w:rPr>
              <w:lastRenderedPageBreak/>
              <w:t xml:space="preserve">затрудняется с ответом; </w:t>
            </w:r>
          </w:p>
          <w:p w:rsidR="00C41FB5" w:rsidRPr="00513034" w:rsidRDefault="00C41FB5" w:rsidP="006464C5">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rPr>
          <w:sz w:val="22"/>
          <w:szCs w:val="22"/>
        </w:rPr>
      </w:pPr>
      <w:r w:rsidRPr="00513034">
        <w:rPr>
          <w:b/>
          <w:bCs/>
          <w:iCs/>
          <w:sz w:val="22"/>
          <w:szCs w:val="22"/>
        </w:rPr>
        <w:t xml:space="preserve">оценочная шкала </w:t>
      </w:r>
      <w:r w:rsidR="00335080">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Процентный интервал </w:t>
            </w:r>
          </w:p>
          <w:p w:rsidR="00C41FB5" w:rsidRPr="00513034" w:rsidRDefault="00C41FB5" w:rsidP="00B247AB">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2</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3</w:t>
            </w:r>
          </w:p>
        </w:tc>
      </w:tr>
      <w:tr w:rsidR="00C41FB5" w:rsidRPr="00513034" w:rsidTr="00B247AB">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4</w:t>
            </w:r>
          </w:p>
        </w:tc>
      </w:tr>
      <w:tr w:rsidR="00C41FB5" w:rsidRPr="00513034" w:rsidTr="00B247AB">
        <w:tc>
          <w:tcPr>
            <w:tcW w:w="4784"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5</w:t>
            </w:r>
          </w:p>
        </w:tc>
      </w:tr>
    </w:tbl>
    <w:p w:rsidR="00C41FB5" w:rsidRPr="00513034" w:rsidRDefault="00C41FB5" w:rsidP="00C41FB5">
      <w:pPr>
        <w:ind w:firstLine="720"/>
        <w:jc w:val="both"/>
        <w:rPr>
          <w:bCs/>
          <w:sz w:val="22"/>
          <w:szCs w:val="22"/>
        </w:rPr>
      </w:pPr>
    </w:p>
    <w:p w:rsidR="00C41FB5" w:rsidRPr="00513034" w:rsidRDefault="00C41FB5" w:rsidP="00C41FB5">
      <w:pPr>
        <w:ind w:firstLine="720"/>
        <w:jc w:val="both"/>
        <w:rPr>
          <w:sz w:val="22"/>
          <w:szCs w:val="22"/>
        </w:rPr>
      </w:pPr>
      <w:r w:rsidRPr="00513034">
        <w:rPr>
          <w:bCs/>
          <w:i/>
          <w:sz w:val="22"/>
          <w:szCs w:val="22"/>
        </w:rPr>
        <w:t>Средство оценивания – тестирование</w:t>
      </w:r>
    </w:p>
    <w:p w:rsidR="00C41FB5" w:rsidRPr="00513034" w:rsidRDefault="00C41FB5" w:rsidP="00C41FB5">
      <w:pPr>
        <w:ind w:firstLine="720"/>
        <w:jc w:val="both"/>
        <w:rPr>
          <w:b/>
          <w:sz w:val="22"/>
          <w:szCs w:val="22"/>
        </w:rPr>
      </w:pP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513034" w:rsidTr="00B247AB">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оценка</w:t>
            </w:r>
          </w:p>
        </w:tc>
      </w:tr>
      <w:tr w:rsidR="00C41FB5" w:rsidRPr="00513034" w:rsidTr="00B247AB">
        <w:tc>
          <w:tcPr>
            <w:tcW w:w="4785" w:type="dxa"/>
            <w:vMerge w:val="restart"/>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rFonts w:eastAsia="Calibri"/>
                <w:sz w:val="22"/>
                <w:szCs w:val="22"/>
                <w:lang w:eastAsia="en-US"/>
              </w:rPr>
            </w:pPr>
          </w:p>
          <w:p w:rsidR="00C41FB5" w:rsidRPr="00513034" w:rsidRDefault="00C41FB5" w:rsidP="00B247AB">
            <w:pPr>
              <w:ind w:firstLine="720"/>
              <w:jc w:val="both"/>
              <w:rPr>
                <w:sz w:val="22"/>
                <w:szCs w:val="22"/>
              </w:rPr>
            </w:pPr>
            <w:proofErr w:type="gramStart"/>
            <w:r w:rsidRPr="00513034">
              <w:rPr>
                <w:rFonts w:eastAsia="Calibri"/>
                <w:sz w:val="22"/>
                <w:szCs w:val="22"/>
                <w:lang w:eastAsia="en-US"/>
              </w:rPr>
              <w:t>выполнено</w:t>
            </w:r>
            <w:proofErr w:type="gramEnd"/>
            <w:r w:rsidRPr="00513034">
              <w:rPr>
                <w:rFonts w:eastAsia="Calibri"/>
                <w:sz w:val="22"/>
                <w:szCs w:val="22"/>
                <w:lang w:eastAsia="en-US"/>
              </w:rPr>
              <w:t xml:space="preserve"> верно заданий</w:t>
            </w:r>
          </w:p>
          <w:p w:rsidR="00C41FB5" w:rsidRPr="00513034" w:rsidRDefault="00C41FB5" w:rsidP="00B247A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«5», если (90 –100)%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«4», если (70 – 89)%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6464C5" w:rsidRDefault="00C41FB5" w:rsidP="006464C5">
            <w:pPr>
              <w:ind w:firstLine="720"/>
              <w:jc w:val="both"/>
              <w:rPr>
                <w:sz w:val="22"/>
                <w:szCs w:val="22"/>
              </w:rPr>
            </w:pPr>
            <w:r w:rsidRPr="00513034">
              <w:rPr>
                <w:rFonts w:eastAsia="Calibri"/>
                <w:sz w:val="22"/>
                <w:szCs w:val="22"/>
                <w:lang w:eastAsia="en-US"/>
              </w:rPr>
              <w:t>«3», если (50 – 69)% правильных ответов</w:t>
            </w:r>
          </w:p>
        </w:tc>
      </w:tr>
      <w:tr w:rsidR="00C41FB5" w:rsidRPr="00513034" w:rsidTr="00B247AB">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513034" w:rsidRDefault="00C41FB5" w:rsidP="00B247A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«2», если менее 50% правильных ответов</w:t>
            </w:r>
          </w:p>
        </w:tc>
      </w:tr>
    </w:tbl>
    <w:p w:rsidR="00335080" w:rsidRDefault="00335080" w:rsidP="00C41FB5">
      <w:pPr>
        <w:ind w:firstLine="720"/>
        <w:jc w:val="both"/>
        <w:rPr>
          <w:b/>
        </w:rPr>
      </w:pPr>
    </w:p>
    <w:p w:rsidR="00335080" w:rsidRDefault="00335080" w:rsidP="00335080">
      <w:pPr>
        <w:ind w:firstLine="720"/>
        <w:jc w:val="both"/>
        <w:rPr>
          <w:i/>
        </w:rPr>
      </w:pPr>
      <w:r>
        <w:rPr>
          <w:i/>
        </w:rPr>
        <w:t>Средство оценивания - в</w:t>
      </w:r>
      <w:r w:rsidRPr="00564D4C">
        <w:rPr>
          <w:i/>
        </w:rPr>
        <w:t>ыполнение группового проекта</w:t>
      </w:r>
    </w:p>
    <w:p w:rsidR="00335080" w:rsidRPr="00564D4C" w:rsidRDefault="00335080" w:rsidP="00335080">
      <w:pPr>
        <w:ind w:firstLine="720"/>
        <w:jc w:val="both"/>
        <w:rPr>
          <w:i/>
        </w:rPr>
      </w:pPr>
    </w:p>
    <w:p w:rsidR="00335080" w:rsidRPr="00D844EF" w:rsidRDefault="00335080" w:rsidP="00335080">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335080" w:rsidRPr="00D844EF" w:rsidTr="00985F35">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985F35">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720"/>
              <w:jc w:val="both"/>
            </w:pPr>
            <w:r w:rsidRPr="00D844EF">
              <w:rPr>
                <w:sz w:val="22"/>
                <w:szCs w:val="22"/>
                <w:lang w:eastAsia="en-US"/>
              </w:rPr>
              <w:t>30 мин.</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720"/>
              <w:jc w:val="both"/>
            </w:pPr>
            <w:r w:rsidRPr="00D844EF">
              <w:rPr>
                <w:b/>
                <w:sz w:val="22"/>
                <w:szCs w:val="22"/>
                <w:lang w:eastAsia="en-US"/>
              </w:rPr>
              <w:t>Критерии оценки</w:t>
            </w:r>
          </w:p>
          <w:p w:rsidR="00335080" w:rsidRPr="00D844EF" w:rsidRDefault="00335080" w:rsidP="00985F35">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985F35">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335080" w:rsidRPr="00D844EF" w:rsidRDefault="00335080" w:rsidP="00985F3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335080" w:rsidRPr="00D844EF" w:rsidRDefault="00335080" w:rsidP="00985F35">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335080" w:rsidRPr="00D844EF" w:rsidRDefault="00335080" w:rsidP="00985F35">
            <w:pPr>
              <w:ind w:firstLine="720"/>
              <w:jc w:val="both"/>
            </w:pPr>
            <w:r w:rsidRPr="00D844EF">
              <w:rPr>
                <w:sz w:val="22"/>
                <w:szCs w:val="22"/>
                <w:lang w:eastAsia="en-US"/>
              </w:rPr>
              <w:t>– были выполнены все необходимые расчеты;</w:t>
            </w:r>
          </w:p>
          <w:p w:rsidR="00335080" w:rsidRPr="00D844EF" w:rsidRDefault="00335080" w:rsidP="00985F35">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335080" w:rsidRPr="00D844EF" w:rsidRDefault="00335080" w:rsidP="00985F35">
            <w:pPr>
              <w:ind w:firstLine="720"/>
              <w:jc w:val="both"/>
            </w:pPr>
            <w:r w:rsidRPr="00D844EF">
              <w:rPr>
                <w:sz w:val="22"/>
                <w:szCs w:val="22"/>
                <w:lang w:eastAsia="en-US"/>
              </w:rPr>
              <w:t>– выводы обоснованы, аргументы весомы;</w:t>
            </w:r>
          </w:p>
          <w:p w:rsidR="00335080" w:rsidRPr="00D844EF" w:rsidRDefault="00335080" w:rsidP="00985F35">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hideMark/>
          </w:tcPr>
          <w:p w:rsidR="00335080" w:rsidRPr="00D844EF" w:rsidRDefault="00335080" w:rsidP="00985F35">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985F35">
            <w:pPr>
              <w:ind w:firstLine="182"/>
              <w:jc w:val="both"/>
            </w:pPr>
            <w:r w:rsidRPr="00CC2E03">
              <w:t>проект не подготовлен;</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Pr="00214D87" w:rsidRDefault="00335080" w:rsidP="00985F35">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Pr="00D844EF" w:rsidRDefault="00335080" w:rsidP="00985F35">
            <w:pPr>
              <w:ind w:firstLine="720"/>
              <w:jc w:val="both"/>
            </w:pPr>
            <w:r>
              <w:rPr>
                <w:b/>
                <w:sz w:val="22"/>
                <w:szCs w:val="22"/>
                <w:lang w:eastAsia="en-US"/>
              </w:rPr>
              <w:t>11-15 баллов</w:t>
            </w:r>
          </w:p>
          <w:p w:rsidR="00335080" w:rsidRPr="00D844EF" w:rsidRDefault="00335080" w:rsidP="00985F35">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335080" w:rsidRPr="00D844EF" w:rsidRDefault="00335080" w:rsidP="00985F35">
            <w:pPr>
              <w:ind w:firstLine="182"/>
              <w:jc w:val="both"/>
            </w:pPr>
            <w:r w:rsidRPr="00CC2E03">
              <w:t>проект подготовлен, но содержит ошибки и неточности формулировок</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Default="00335080" w:rsidP="00985F35">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985F35">
            <w:pPr>
              <w:ind w:firstLine="182"/>
              <w:jc w:val="both"/>
            </w:pPr>
            <w:r w:rsidRPr="00CC2E03">
              <w:t>проект подготовлен, но не достаточен по объему</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Default="00335080" w:rsidP="00985F35">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985F35">
            <w:pPr>
              <w:ind w:firstLine="182"/>
              <w:jc w:val="both"/>
            </w:pPr>
            <w:r w:rsidRPr="00CC2E03">
              <w:t>проект подготовлен, но отсутствует презентация</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Default="00335080" w:rsidP="00985F35">
            <w:pPr>
              <w:ind w:firstLine="720"/>
              <w:jc w:val="both"/>
              <w:rPr>
                <w:b/>
                <w:lang w:eastAsia="en-US"/>
              </w:rPr>
            </w:pPr>
            <w:r>
              <w:rPr>
                <w:b/>
                <w:sz w:val="22"/>
                <w:szCs w:val="22"/>
                <w:lang w:eastAsia="en-US"/>
              </w:rPr>
              <w:lastRenderedPageBreak/>
              <w:t>27-30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985F35">
            <w:pPr>
              <w:ind w:firstLine="182"/>
              <w:jc w:val="both"/>
            </w:pPr>
            <w:r w:rsidRPr="00CC2E03">
              <w:t>проект подготовлен, текстовая часть соответствует всем требованиям, но презентация условна</w:t>
            </w:r>
          </w:p>
        </w:tc>
      </w:tr>
      <w:tr w:rsidR="00335080" w:rsidRPr="00D844EF" w:rsidTr="00985F35">
        <w:tc>
          <w:tcPr>
            <w:tcW w:w="3369" w:type="dxa"/>
            <w:tcBorders>
              <w:top w:val="single" w:sz="4" w:space="0" w:color="auto"/>
              <w:left w:val="single" w:sz="4" w:space="0" w:color="auto"/>
              <w:bottom w:val="single" w:sz="4" w:space="0" w:color="auto"/>
              <w:right w:val="single" w:sz="4" w:space="0" w:color="auto"/>
            </w:tcBorders>
          </w:tcPr>
          <w:p w:rsidR="00335080" w:rsidRDefault="00335080" w:rsidP="00985F35">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335080" w:rsidRPr="00CC2E03" w:rsidRDefault="00335080" w:rsidP="00985F35">
            <w:pPr>
              <w:ind w:firstLine="182"/>
            </w:pPr>
            <w:r w:rsidRPr="00CC2E03">
              <w:t>все требования соблюдены, презентация по</w:t>
            </w:r>
            <w:r>
              <w:t>лностью раскрывает тему проекта</w:t>
            </w:r>
          </w:p>
        </w:tc>
      </w:tr>
    </w:tbl>
    <w:p w:rsidR="00335080" w:rsidRDefault="00335080" w:rsidP="00C41FB5">
      <w:pPr>
        <w:ind w:firstLine="720"/>
        <w:jc w:val="both"/>
        <w:rPr>
          <w:b/>
        </w:rPr>
      </w:pPr>
    </w:p>
    <w:p w:rsidR="00C41FB5" w:rsidRPr="00513034" w:rsidRDefault="00C41FB5" w:rsidP="00C41FB5">
      <w:pPr>
        <w:ind w:firstLine="720"/>
        <w:jc w:val="both"/>
      </w:pPr>
      <w:r w:rsidRPr="00513034">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513034" w:rsidRDefault="00C41FB5" w:rsidP="00C41FB5">
      <w:pPr>
        <w:ind w:firstLine="720"/>
        <w:jc w:val="both"/>
      </w:pPr>
    </w:p>
    <w:p w:rsidR="00C41FB5" w:rsidRPr="00513034" w:rsidRDefault="00C41FB5" w:rsidP="00C41FB5">
      <w:pPr>
        <w:ind w:firstLine="720"/>
        <w:jc w:val="both"/>
      </w:pPr>
      <w:r w:rsidRPr="00513034">
        <w:t>Устный опрос</w:t>
      </w:r>
    </w:p>
    <w:p w:rsidR="00C41FB5" w:rsidRPr="00513034" w:rsidRDefault="00C41FB5" w:rsidP="00C41FB5">
      <w:pPr>
        <w:ind w:firstLine="720"/>
        <w:jc w:val="both"/>
        <w:rPr>
          <w:sz w:val="22"/>
          <w:szCs w:val="22"/>
        </w:rPr>
      </w:pPr>
      <w:r w:rsidRPr="00513034">
        <w:rPr>
          <w:b/>
          <w:bCs/>
          <w:sz w:val="22"/>
          <w:szCs w:val="22"/>
        </w:rPr>
        <w:t>Шкала оценки уровня знаний, умений и навыков при устном ответе</w:t>
      </w:r>
    </w:p>
    <w:p w:rsidR="00C41FB5" w:rsidRPr="00513034" w:rsidRDefault="00C41FB5" w:rsidP="00C41FB5">
      <w:pPr>
        <w:ind w:firstLine="720"/>
        <w:jc w:val="both"/>
        <w:rPr>
          <w:b/>
          <w:bC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582"/>
        <w:gridCol w:w="3773"/>
      </w:tblGrid>
      <w:tr w:rsidR="00C41FB5" w:rsidRPr="00513034" w:rsidTr="00335080">
        <w:tc>
          <w:tcPr>
            <w:tcW w:w="688"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оценка</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Критерии оценивания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ind w:firstLine="720"/>
              <w:jc w:val="both"/>
              <w:rPr>
                <w:sz w:val="22"/>
                <w:szCs w:val="22"/>
              </w:rPr>
            </w:pPr>
            <w:r w:rsidRPr="00513034">
              <w:rPr>
                <w:rFonts w:eastAsia="Calibri"/>
                <w:b/>
                <w:sz w:val="22"/>
                <w:szCs w:val="22"/>
                <w:lang w:eastAsia="en-US"/>
              </w:rPr>
              <w:t>Показатели оценивания</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«5»</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4"/>
              </w:numPr>
              <w:ind w:left="0" w:firstLine="720"/>
              <w:jc w:val="both"/>
            </w:pPr>
            <w:r w:rsidRPr="00513034">
              <w:rPr>
                <w:rFonts w:eastAsia="Calibri"/>
                <w:bCs/>
                <w:iCs/>
              </w:rPr>
              <w:t>полно раскрыто содержание материала;</w:t>
            </w:r>
          </w:p>
          <w:p w:rsidR="00C41FB5" w:rsidRPr="00513034" w:rsidRDefault="00C41FB5" w:rsidP="00335080">
            <w:pPr>
              <w:numPr>
                <w:ilvl w:val="0"/>
                <w:numId w:val="4"/>
              </w:numPr>
              <w:ind w:left="0" w:firstLine="720"/>
              <w:jc w:val="both"/>
            </w:pPr>
            <w:r w:rsidRPr="00513034">
              <w:rPr>
                <w:rFonts w:eastAsia="Calibri"/>
                <w:bCs/>
                <w:iCs/>
              </w:rPr>
              <w:t>материал изложен грамотно, в определенной логической последовательности;</w:t>
            </w:r>
          </w:p>
          <w:p w:rsidR="00C41FB5" w:rsidRPr="00513034" w:rsidRDefault="00C41FB5" w:rsidP="00335080">
            <w:pPr>
              <w:numPr>
                <w:ilvl w:val="0"/>
                <w:numId w:val="4"/>
              </w:numPr>
              <w:ind w:left="0" w:firstLine="720"/>
              <w:jc w:val="both"/>
            </w:pPr>
            <w:r w:rsidRPr="00513034">
              <w:rPr>
                <w:rFonts w:eastAsia="Calibri"/>
                <w:bCs/>
                <w:iCs/>
              </w:rPr>
              <w:t>продемонстрировано системное и глубокое знание программного материала;</w:t>
            </w:r>
          </w:p>
          <w:p w:rsidR="00C41FB5" w:rsidRPr="00513034" w:rsidRDefault="00C41FB5" w:rsidP="00335080">
            <w:pPr>
              <w:numPr>
                <w:ilvl w:val="0"/>
                <w:numId w:val="4"/>
              </w:numPr>
              <w:ind w:left="0" w:firstLine="720"/>
              <w:jc w:val="both"/>
            </w:pPr>
            <w:r w:rsidRPr="00513034">
              <w:rPr>
                <w:rFonts w:eastAsia="Calibri"/>
                <w:bCs/>
                <w:iCs/>
              </w:rPr>
              <w:t>точно используется терминология;</w:t>
            </w:r>
          </w:p>
          <w:p w:rsidR="00C41FB5" w:rsidRPr="00513034" w:rsidRDefault="00C41FB5" w:rsidP="00335080">
            <w:pPr>
              <w:numPr>
                <w:ilvl w:val="0"/>
                <w:numId w:val="4"/>
              </w:numPr>
              <w:ind w:left="0" w:firstLine="72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513034" w:rsidRDefault="00C41FB5" w:rsidP="00335080">
            <w:pPr>
              <w:numPr>
                <w:ilvl w:val="0"/>
                <w:numId w:val="4"/>
              </w:numPr>
              <w:ind w:left="0" w:firstLine="72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C41FB5" w:rsidRPr="00513034" w:rsidRDefault="00C41FB5" w:rsidP="00335080">
            <w:pPr>
              <w:numPr>
                <w:ilvl w:val="0"/>
                <w:numId w:val="4"/>
              </w:numPr>
              <w:ind w:left="0" w:firstLine="720"/>
              <w:jc w:val="both"/>
            </w:pPr>
            <w:r w:rsidRPr="00513034">
              <w:rPr>
                <w:rFonts w:eastAsia="Calibri"/>
                <w:bCs/>
                <w:iCs/>
              </w:rPr>
              <w:t>ответ прозвучал самостоятельно, без наводящих вопросов;</w:t>
            </w:r>
          </w:p>
          <w:p w:rsidR="00C41FB5" w:rsidRPr="00513034" w:rsidRDefault="00C41FB5" w:rsidP="00335080">
            <w:pPr>
              <w:numPr>
                <w:ilvl w:val="0"/>
                <w:numId w:val="4"/>
              </w:numPr>
              <w:ind w:left="0" w:firstLine="72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C41FB5" w:rsidRPr="00513034" w:rsidRDefault="00C41FB5" w:rsidP="00335080">
            <w:pPr>
              <w:numPr>
                <w:ilvl w:val="0"/>
                <w:numId w:val="4"/>
              </w:numPr>
              <w:ind w:left="0" w:firstLine="720"/>
              <w:jc w:val="both"/>
            </w:pPr>
            <w:r w:rsidRPr="00513034">
              <w:rPr>
                <w:rFonts w:eastAsia="Calibri"/>
                <w:bCs/>
                <w:iCs/>
              </w:rPr>
              <w:t>продемонстрировано знание современной учебной и научной литературы;</w:t>
            </w:r>
          </w:p>
          <w:p w:rsidR="00C41FB5" w:rsidRPr="00513034" w:rsidRDefault="00C41FB5" w:rsidP="00335080">
            <w:pPr>
              <w:numPr>
                <w:ilvl w:val="0"/>
                <w:numId w:val="4"/>
              </w:numPr>
              <w:ind w:left="0" w:firstLine="72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5"/>
              </w:numPr>
              <w:tabs>
                <w:tab w:val="left" w:pos="317"/>
              </w:tabs>
              <w:ind w:left="0" w:firstLine="720"/>
              <w:jc w:val="both"/>
            </w:pPr>
            <w:proofErr w:type="gramStart"/>
            <w:r w:rsidRPr="00513034">
              <w:rPr>
                <w:rFonts w:eastAsia="Calibri"/>
                <w:bCs/>
              </w:rPr>
              <w:t>Обучающийся</w:t>
            </w:r>
            <w:proofErr w:type="gramEnd"/>
            <w:r w:rsidRPr="00513034">
              <w:rPr>
                <w:rFonts w:eastAsia="Calibri"/>
                <w:bCs/>
              </w:rPr>
              <w:t xml:space="preserve"> показывает всесторонние и глубокие знания программного материала,</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знание основной и дополнительной литературы; </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последовательно и четко отвечает на вопросы билета и дополнительные вопросы; </w:t>
            </w:r>
          </w:p>
          <w:p w:rsidR="00C41FB5" w:rsidRPr="00513034" w:rsidRDefault="00C41FB5" w:rsidP="00335080">
            <w:pPr>
              <w:numPr>
                <w:ilvl w:val="0"/>
                <w:numId w:val="5"/>
              </w:numPr>
              <w:tabs>
                <w:tab w:val="left" w:pos="317"/>
              </w:tabs>
              <w:ind w:left="0" w:firstLine="720"/>
              <w:jc w:val="both"/>
            </w:pPr>
            <w:r w:rsidRPr="00513034">
              <w:rPr>
                <w:rFonts w:eastAsia="Calibri"/>
                <w:bCs/>
              </w:rPr>
              <w:t>уверенно ориентируется в проблемных ситуациях;</w:t>
            </w:r>
          </w:p>
          <w:p w:rsidR="00C41FB5" w:rsidRPr="00513034" w:rsidRDefault="00C41FB5" w:rsidP="00335080">
            <w:pPr>
              <w:numPr>
                <w:ilvl w:val="0"/>
                <w:numId w:val="5"/>
              </w:numPr>
              <w:tabs>
                <w:tab w:val="left" w:pos="317"/>
              </w:tabs>
              <w:ind w:left="0" w:firstLine="72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513034" w:rsidRDefault="00C41FB5" w:rsidP="00335080">
            <w:pPr>
              <w:numPr>
                <w:ilvl w:val="0"/>
                <w:numId w:val="5"/>
              </w:numPr>
              <w:tabs>
                <w:tab w:val="left" w:pos="317"/>
              </w:tabs>
              <w:ind w:left="0" w:firstLine="720"/>
              <w:jc w:val="both"/>
            </w:pPr>
            <w:r w:rsidRPr="00513034">
              <w:rPr>
                <w:rFonts w:eastAsia="Calibri"/>
                <w:bCs/>
              </w:rPr>
              <w:t>подтверждает полное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«4»</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6"/>
              </w:numPr>
              <w:ind w:left="0" w:firstLine="720"/>
              <w:jc w:val="both"/>
            </w:pPr>
            <w:r w:rsidRPr="00513034">
              <w:rPr>
                <w:rFonts w:eastAsia="Calibri"/>
                <w:bCs/>
                <w:iCs/>
              </w:rPr>
              <w:lastRenderedPageBreak/>
              <w:t>вопросы излагаются систематизировано и последовательно;</w:t>
            </w:r>
          </w:p>
          <w:p w:rsidR="00C41FB5" w:rsidRPr="00513034" w:rsidRDefault="00C41FB5" w:rsidP="00335080">
            <w:pPr>
              <w:numPr>
                <w:ilvl w:val="0"/>
                <w:numId w:val="6"/>
              </w:numPr>
              <w:ind w:left="0" w:firstLine="720"/>
              <w:jc w:val="both"/>
            </w:pPr>
            <w:r w:rsidRPr="00513034">
              <w:rPr>
                <w:rFonts w:eastAsia="Calibri"/>
                <w:bCs/>
                <w:iCs/>
              </w:rPr>
              <w:lastRenderedPageBreak/>
              <w:t>продемонстрировано умение анализировать материал, однако не все выводы носят аргументированный и доказательный характер;</w:t>
            </w:r>
          </w:p>
          <w:p w:rsidR="00C41FB5" w:rsidRPr="00513034" w:rsidRDefault="00C41FB5" w:rsidP="00335080">
            <w:pPr>
              <w:numPr>
                <w:ilvl w:val="0"/>
                <w:numId w:val="6"/>
              </w:numPr>
              <w:ind w:left="0" w:firstLine="720"/>
              <w:jc w:val="both"/>
            </w:pPr>
            <w:r w:rsidRPr="00513034">
              <w:rPr>
                <w:rFonts w:eastAsia="Calibri"/>
                <w:bCs/>
                <w:iCs/>
              </w:rPr>
              <w:t>продемонстрировано усвоение основной литературы.</w:t>
            </w:r>
          </w:p>
          <w:p w:rsidR="00C41FB5" w:rsidRPr="00513034" w:rsidRDefault="00C41FB5" w:rsidP="00335080">
            <w:pPr>
              <w:numPr>
                <w:ilvl w:val="0"/>
                <w:numId w:val="6"/>
              </w:numPr>
              <w:ind w:left="0" w:firstLine="720"/>
              <w:jc w:val="both"/>
            </w:pPr>
            <w:r w:rsidRPr="00513034">
              <w:rPr>
                <w:rFonts w:eastAsia="Calibri"/>
                <w:bCs/>
                <w:iCs/>
              </w:rPr>
              <w:t>ответ удовлетворяет в основном требованиям на оценку «5», но при этом имеет один из недостатков:</w:t>
            </w:r>
          </w:p>
          <w:p w:rsidR="00C41FB5" w:rsidRPr="00513034" w:rsidRDefault="00C41FB5" w:rsidP="00335080">
            <w:pPr>
              <w:numPr>
                <w:ilvl w:val="0"/>
                <w:numId w:val="6"/>
              </w:numPr>
              <w:ind w:left="0" w:firstLine="720"/>
              <w:jc w:val="both"/>
            </w:pPr>
            <w:r w:rsidRPr="00513034">
              <w:rPr>
                <w:rFonts w:eastAsia="Calibri"/>
                <w:bCs/>
                <w:iCs/>
              </w:rPr>
              <w:t>а) в изложении допущены небольшие пробелы, не исказившие содержание ответа;</w:t>
            </w:r>
          </w:p>
          <w:p w:rsidR="00C41FB5" w:rsidRPr="00513034" w:rsidRDefault="00C41FB5" w:rsidP="00335080">
            <w:pPr>
              <w:numPr>
                <w:ilvl w:val="0"/>
                <w:numId w:val="6"/>
              </w:numPr>
              <w:ind w:left="0" w:firstLine="72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513034" w:rsidRDefault="00C41FB5" w:rsidP="00335080">
            <w:pPr>
              <w:numPr>
                <w:ilvl w:val="0"/>
                <w:numId w:val="6"/>
              </w:numPr>
              <w:ind w:left="0" w:firstLine="72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7"/>
              </w:numPr>
              <w:ind w:left="0" w:firstLine="720"/>
              <w:jc w:val="both"/>
            </w:pPr>
            <w:proofErr w:type="gramStart"/>
            <w:r w:rsidRPr="00513034">
              <w:rPr>
                <w:rFonts w:eastAsia="Calibri"/>
                <w:bCs/>
                <w:iCs/>
              </w:rPr>
              <w:lastRenderedPageBreak/>
              <w:t>обучающийся</w:t>
            </w:r>
            <w:proofErr w:type="gramEnd"/>
            <w:r w:rsidRPr="00513034">
              <w:rPr>
                <w:rFonts w:eastAsia="Calibri"/>
                <w:bCs/>
                <w:iCs/>
              </w:rPr>
              <w:t xml:space="preserve"> показывает полное знание</w:t>
            </w:r>
          </w:p>
          <w:p w:rsidR="00C41FB5" w:rsidRPr="00513034" w:rsidRDefault="00C41FB5" w:rsidP="00335080">
            <w:pPr>
              <w:numPr>
                <w:ilvl w:val="0"/>
                <w:numId w:val="7"/>
              </w:numPr>
              <w:ind w:left="0" w:firstLine="720"/>
              <w:jc w:val="both"/>
            </w:pPr>
            <w:r w:rsidRPr="00513034">
              <w:rPr>
                <w:rFonts w:eastAsia="Calibri"/>
                <w:bCs/>
                <w:iCs/>
              </w:rPr>
              <w:lastRenderedPageBreak/>
              <w:t xml:space="preserve">программного материала, </w:t>
            </w:r>
            <w:proofErr w:type="gramStart"/>
            <w:r w:rsidRPr="00513034">
              <w:rPr>
                <w:rFonts w:eastAsia="Calibri"/>
                <w:bCs/>
                <w:iCs/>
              </w:rPr>
              <w:t>основной</w:t>
            </w:r>
            <w:proofErr w:type="gramEnd"/>
            <w:r w:rsidRPr="00513034">
              <w:rPr>
                <w:rFonts w:eastAsia="Calibri"/>
                <w:bCs/>
                <w:iCs/>
              </w:rPr>
              <w:t xml:space="preserve"> и</w:t>
            </w:r>
          </w:p>
          <w:p w:rsidR="00C41FB5" w:rsidRPr="00513034" w:rsidRDefault="00C41FB5" w:rsidP="00335080">
            <w:pPr>
              <w:numPr>
                <w:ilvl w:val="0"/>
                <w:numId w:val="7"/>
              </w:numPr>
              <w:ind w:left="0" w:firstLine="720"/>
              <w:jc w:val="both"/>
            </w:pPr>
            <w:r w:rsidRPr="00513034">
              <w:rPr>
                <w:rFonts w:eastAsia="Calibri"/>
                <w:bCs/>
                <w:iCs/>
              </w:rPr>
              <w:t xml:space="preserve">дополнительной литературы; </w:t>
            </w:r>
          </w:p>
          <w:p w:rsidR="00C41FB5" w:rsidRPr="00513034" w:rsidRDefault="00C41FB5" w:rsidP="00335080">
            <w:pPr>
              <w:numPr>
                <w:ilvl w:val="0"/>
                <w:numId w:val="7"/>
              </w:numPr>
              <w:ind w:left="0" w:firstLine="72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513034" w:rsidRDefault="00C41FB5" w:rsidP="00335080">
            <w:pPr>
              <w:numPr>
                <w:ilvl w:val="0"/>
                <w:numId w:val="7"/>
              </w:numPr>
              <w:ind w:left="0" w:firstLine="720"/>
              <w:jc w:val="both"/>
            </w:pPr>
            <w:r w:rsidRPr="00513034">
              <w:rPr>
                <w:rFonts w:eastAsia="Calibri"/>
                <w:bCs/>
                <w:iCs/>
              </w:rPr>
              <w:t>правильно применяет теоретические положения к оценке практических ситуаций;</w:t>
            </w:r>
          </w:p>
          <w:p w:rsidR="00C41FB5" w:rsidRPr="00513034" w:rsidRDefault="00C41FB5" w:rsidP="00335080">
            <w:pPr>
              <w:numPr>
                <w:ilvl w:val="0"/>
                <w:numId w:val="7"/>
              </w:numPr>
              <w:ind w:left="0" w:firstLine="72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«3»</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8"/>
              </w:numPr>
              <w:ind w:left="0" w:firstLine="72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513034" w:rsidRDefault="00C41FB5" w:rsidP="00335080">
            <w:pPr>
              <w:numPr>
                <w:ilvl w:val="0"/>
                <w:numId w:val="8"/>
              </w:numPr>
              <w:ind w:left="0" w:firstLine="720"/>
              <w:jc w:val="both"/>
            </w:pPr>
            <w:r w:rsidRPr="00513034">
              <w:rPr>
                <w:rFonts w:eastAsia="Calibri"/>
                <w:bCs/>
                <w:iCs/>
              </w:rPr>
              <w:t xml:space="preserve">усвоены основные категории по </w:t>
            </w:r>
            <w:proofErr w:type="gramStart"/>
            <w:r w:rsidRPr="00513034">
              <w:rPr>
                <w:rFonts w:eastAsia="Calibri"/>
                <w:bCs/>
                <w:iCs/>
              </w:rPr>
              <w:t>рассматриваемому</w:t>
            </w:r>
            <w:proofErr w:type="gramEnd"/>
            <w:r w:rsidRPr="00513034">
              <w:rPr>
                <w:rFonts w:eastAsia="Calibri"/>
                <w:bCs/>
                <w:iCs/>
              </w:rPr>
              <w:t xml:space="preserve"> и дополнительным вопросам;</w:t>
            </w:r>
          </w:p>
          <w:p w:rsidR="00C41FB5" w:rsidRPr="00513034" w:rsidRDefault="00C41FB5" w:rsidP="00335080">
            <w:pPr>
              <w:numPr>
                <w:ilvl w:val="0"/>
                <w:numId w:val="8"/>
              </w:numPr>
              <w:ind w:left="0" w:firstLine="72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513034" w:rsidRDefault="00C41FB5" w:rsidP="00335080">
            <w:pPr>
              <w:numPr>
                <w:ilvl w:val="0"/>
                <w:numId w:val="8"/>
              </w:numPr>
              <w:ind w:left="0" w:firstLine="720"/>
              <w:jc w:val="both"/>
            </w:pPr>
            <w:r w:rsidRPr="00513034">
              <w:rPr>
                <w:rFonts w:eastAsia="Calibri"/>
                <w:bCs/>
                <w:iCs/>
              </w:rPr>
              <w:t xml:space="preserve">при неполном знании теоретического материала </w:t>
            </w:r>
            <w:proofErr w:type="gramStart"/>
            <w:r w:rsidRPr="00513034">
              <w:rPr>
                <w:rFonts w:eastAsia="Calibri"/>
                <w:bCs/>
                <w:iCs/>
              </w:rPr>
              <w:t>выявлена</w:t>
            </w:r>
            <w:proofErr w:type="gramEnd"/>
            <w:r w:rsidRPr="00513034">
              <w:rPr>
                <w:rFonts w:eastAsia="Calibri"/>
                <w:bCs/>
                <w:iCs/>
              </w:rPr>
              <w:t xml:space="preserve">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C41FB5" w:rsidRPr="00513034" w:rsidRDefault="00C41FB5" w:rsidP="00335080">
            <w:pPr>
              <w:numPr>
                <w:ilvl w:val="0"/>
                <w:numId w:val="8"/>
              </w:numPr>
              <w:ind w:left="0" w:firstLine="720"/>
              <w:jc w:val="both"/>
            </w:pPr>
            <w:r w:rsidRPr="00513034">
              <w:rPr>
                <w:rFonts w:eastAsia="Calibri"/>
                <w:bCs/>
                <w:iCs/>
              </w:rPr>
              <w:t>продемонстрировано усвоение основной литературы</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9"/>
              </w:numPr>
              <w:ind w:left="0" w:firstLine="720"/>
              <w:jc w:val="both"/>
            </w:pPr>
            <w:proofErr w:type="gramStart"/>
            <w:r w:rsidRPr="00513034">
              <w:rPr>
                <w:rFonts w:eastAsia="Calibri"/>
                <w:bCs/>
                <w:iCs/>
              </w:rPr>
              <w:t>обучающийся</w:t>
            </w:r>
            <w:proofErr w:type="gramEnd"/>
            <w:r w:rsidRPr="00513034">
              <w:rPr>
                <w:rFonts w:eastAsia="Calibri"/>
                <w:bCs/>
                <w:iCs/>
              </w:rPr>
              <w:t xml:space="preserve"> показывает знание основного</w:t>
            </w:r>
          </w:p>
          <w:p w:rsidR="00C41FB5" w:rsidRPr="00513034" w:rsidRDefault="00C41FB5" w:rsidP="00335080">
            <w:pPr>
              <w:numPr>
                <w:ilvl w:val="0"/>
                <w:numId w:val="9"/>
              </w:numPr>
              <w:ind w:left="0" w:firstLine="720"/>
              <w:jc w:val="both"/>
            </w:pPr>
            <w:r w:rsidRPr="00513034">
              <w:rPr>
                <w:rFonts w:eastAsia="Calibri"/>
                <w:bCs/>
                <w:iCs/>
              </w:rPr>
              <w:t xml:space="preserve">материала в объеме, необходимом для предстоящей профессиональной деятельности; </w:t>
            </w:r>
          </w:p>
          <w:p w:rsidR="00C41FB5" w:rsidRPr="00513034" w:rsidRDefault="00C41FB5" w:rsidP="00335080">
            <w:pPr>
              <w:numPr>
                <w:ilvl w:val="0"/>
                <w:numId w:val="9"/>
              </w:numPr>
              <w:ind w:left="0" w:firstLine="72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513034" w:rsidRDefault="00C41FB5" w:rsidP="00335080">
            <w:pPr>
              <w:numPr>
                <w:ilvl w:val="0"/>
                <w:numId w:val="9"/>
              </w:numPr>
              <w:ind w:left="0" w:firstLine="72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513034" w:rsidRDefault="00C41FB5" w:rsidP="00335080">
            <w:pPr>
              <w:numPr>
                <w:ilvl w:val="0"/>
                <w:numId w:val="9"/>
              </w:numPr>
              <w:ind w:left="0" w:firstLine="72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C41FB5" w:rsidRPr="00513034" w:rsidTr="00335080">
        <w:tc>
          <w:tcPr>
            <w:tcW w:w="688" w:type="pct"/>
            <w:tcBorders>
              <w:top w:val="single" w:sz="4" w:space="0" w:color="auto"/>
              <w:left w:val="single" w:sz="4" w:space="0" w:color="auto"/>
              <w:bottom w:val="single" w:sz="4" w:space="0" w:color="auto"/>
              <w:right w:val="single" w:sz="4" w:space="0" w:color="auto"/>
            </w:tcBorders>
          </w:tcPr>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rFonts w:eastAsia="Calibri"/>
                <w:b/>
                <w:bCs/>
                <w:iCs/>
                <w:sz w:val="22"/>
                <w:szCs w:val="22"/>
                <w:lang w:eastAsia="en-US"/>
              </w:rPr>
            </w:pPr>
          </w:p>
          <w:p w:rsidR="00C41FB5" w:rsidRPr="00513034" w:rsidRDefault="00C41FB5" w:rsidP="00335080">
            <w:pPr>
              <w:ind w:firstLine="720"/>
              <w:jc w:val="both"/>
              <w:rPr>
                <w:sz w:val="22"/>
                <w:szCs w:val="22"/>
              </w:rPr>
            </w:pPr>
            <w:r w:rsidRPr="00513034">
              <w:rPr>
                <w:rFonts w:eastAsia="Calibri"/>
                <w:b/>
                <w:bCs/>
                <w:iCs/>
                <w:sz w:val="22"/>
                <w:szCs w:val="22"/>
                <w:lang w:eastAsia="en-US"/>
              </w:rPr>
              <w:t>«2»</w:t>
            </w:r>
          </w:p>
        </w:tc>
        <w:tc>
          <w:tcPr>
            <w:tcW w:w="2365"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0"/>
              </w:numPr>
              <w:ind w:left="0" w:firstLine="720"/>
              <w:jc w:val="both"/>
            </w:pPr>
            <w:r w:rsidRPr="00513034">
              <w:rPr>
                <w:rFonts w:eastAsia="Calibri"/>
                <w:bCs/>
                <w:iCs/>
              </w:rPr>
              <w:lastRenderedPageBreak/>
              <w:t>не раскрыто основное содержание учебного материала;</w:t>
            </w:r>
          </w:p>
          <w:p w:rsidR="00C41FB5" w:rsidRPr="00513034" w:rsidRDefault="00C41FB5" w:rsidP="00335080">
            <w:pPr>
              <w:numPr>
                <w:ilvl w:val="0"/>
                <w:numId w:val="10"/>
              </w:numPr>
              <w:ind w:left="0" w:firstLine="720"/>
              <w:jc w:val="both"/>
            </w:pPr>
            <w:r w:rsidRPr="00513034">
              <w:rPr>
                <w:rFonts w:eastAsia="Calibri"/>
                <w:bCs/>
                <w:iCs/>
              </w:rPr>
              <w:t xml:space="preserve">обнаружено незнание или непонимание большей или наиболее </w:t>
            </w:r>
            <w:r w:rsidRPr="00513034">
              <w:rPr>
                <w:rFonts w:eastAsia="Calibri"/>
                <w:bCs/>
                <w:iCs/>
              </w:rPr>
              <w:lastRenderedPageBreak/>
              <w:t>важной части учебного материала;</w:t>
            </w:r>
          </w:p>
          <w:p w:rsidR="00C41FB5" w:rsidRPr="00513034" w:rsidRDefault="00C41FB5" w:rsidP="00335080">
            <w:pPr>
              <w:numPr>
                <w:ilvl w:val="0"/>
                <w:numId w:val="10"/>
              </w:numPr>
              <w:ind w:left="0" w:firstLine="720"/>
              <w:jc w:val="both"/>
            </w:pPr>
            <w:r w:rsidRPr="00513034">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513034" w:rsidRDefault="00C41FB5" w:rsidP="00335080">
            <w:pPr>
              <w:numPr>
                <w:ilvl w:val="0"/>
                <w:numId w:val="10"/>
              </w:numPr>
              <w:ind w:left="0" w:firstLine="720"/>
              <w:jc w:val="both"/>
            </w:pPr>
            <w:r w:rsidRPr="00513034">
              <w:rPr>
                <w:rFonts w:eastAsia="Calibri"/>
                <w:bCs/>
                <w:iCs/>
              </w:rPr>
              <w:t>не сформированы компетенции, умения и навыки.</w:t>
            </w:r>
          </w:p>
        </w:tc>
        <w:tc>
          <w:tcPr>
            <w:tcW w:w="1947" w:type="pct"/>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numPr>
                <w:ilvl w:val="0"/>
                <w:numId w:val="11"/>
              </w:numPr>
              <w:ind w:left="0" w:firstLine="720"/>
              <w:jc w:val="both"/>
            </w:pPr>
            <w:proofErr w:type="gramStart"/>
            <w:r w:rsidRPr="00513034">
              <w:rPr>
                <w:rFonts w:eastAsia="Calibri"/>
                <w:bCs/>
                <w:iCs/>
              </w:rPr>
              <w:lastRenderedPageBreak/>
              <w:t>обучающийся</w:t>
            </w:r>
            <w:proofErr w:type="gramEnd"/>
            <w:r w:rsidRPr="00513034">
              <w:rPr>
                <w:rFonts w:eastAsia="Calibri"/>
                <w:bCs/>
                <w:iCs/>
              </w:rPr>
              <w:t xml:space="preserve"> имеет существенные пробелы в знаниях основного учебного материала по дисциплине; </w:t>
            </w:r>
          </w:p>
          <w:p w:rsidR="00C41FB5" w:rsidRPr="00513034" w:rsidRDefault="00C41FB5" w:rsidP="00335080">
            <w:pPr>
              <w:numPr>
                <w:ilvl w:val="0"/>
                <w:numId w:val="11"/>
              </w:numPr>
              <w:ind w:left="0" w:firstLine="720"/>
              <w:jc w:val="both"/>
            </w:pPr>
            <w:r w:rsidRPr="00513034">
              <w:rPr>
                <w:rFonts w:eastAsia="Calibri"/>
                <w:bCs/>
                <w:iCs/>
              </w:rPr>
              <w:lastRenderedPageBreak/>
              <w:t xml:space="preserve">не </w:t>
            </w:r>
            <w:proofErr w:type="gramStart"/>
            <w:r w:rsidRPr="00513034">
              <w:rPr>
                <w:rFonts w:eastAsia="Calibri"/>
                <w:bCs/>
                <w:iCs/>
              </w:rPr>
              <w:t>способен</w:t>
            </w:r>
            <w:proofErr w:type="gramEnd"/>
            <w:r w:rsidRPr="00513034">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513034" w:rsidRDefault="00C41FB5" w:rsidP="00335080">
            <w:pPr>
              <w:numPr>
                <w:ilvl w:val="0"/>
                <w:numId w:val="11"/>
              </w:numPr>
              <w:ind w:left="0" w:firstLine="720"/>
              <w:jc w:val="both"/>
            </w:pPr>
            <w:r w:rsidRPr="00513034">
              <w:rPr>
                <w:rFonts w:eastAsia="Calibri"/>
                <w:bCs/>
                <w:iCs/>
              </w:rPr>
              <w:t>не подтверждает освоение компетенций, предусмотренных программой</w:t>
            </w:r>
          </w:p>
        </w:tc>
      </w:tr>
    </w:tbl>
    <w:p w:rsidR="00C41FB5" w:rsidRPr="00513034" w:rsidRDefault="00C41FB5" w:rsidP="00C41FB5">
      <w:pPr>
        <w:ind w:firstLine="720"/>
        <w:jc w:val="both"/>
        <w:rPr>
          <w:b/>
          <w:bCs/>
          <w:iCs/>
          <w:sz w:val="22"/>
          <w:szCs w:val="22"/>
        </w:rPr>
      </w:pPr>
    </w:p>
    <w:p w:rsidR="00C41FB5" w:rsidRPr="00513034" w:rsidRDefault="00C41FB5" w:rsidP="00C41FB5">
      <w:pPr>
        <w:ind w:firstLine="720"/>
        <w:jc w:val="both"/>
      </w:pPr>
      <w:r w:rsidRPr="00513034">
        <w:t>Решение задач</w:t>
      </w:r>
    </w:p>
    <w:p w:rsidR="00C41FB5" w:rsidRPr="00513034" w:rsidRDefault="00C41FB5" w:rsidP="00C41FB5">
      <w:pPr>
        <w:ind w:firstLine="720"/>
        <w:jc w:val="both"/>
        <w:rPr>
          <w:sz w:val="22"/>
          <w:szCs w:val="22"/>
        </w:rPr>
      </w:pPr>
      <w:r w:rsidRPr="00513034">
        <w:rPr>
          <w:b/>
          <w:sz w:val="22"/>
          <w:szCs w:val="22"/>
        </w:rPr>
        <w:t>Шкала оценки уровня знаний, умений и навыков при решении кейсов (ситуационных задач)</w:t>
      </w:r>
    </w:p>
    <w:p w:rsidR="00C41FB5" w:rsidRPr="00513034" w:rsidRDefault="00C41FB5" w:rsidP="00C41FB5">
      <w:pPr>
        <w:ind w:firstLine="720"/>
        <w:jc w:val="both"/>
        <w:rPr>
          <w:b/>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335080">
            <w:pPr>
              <w:jc w:val="both"/>
              <w:rPr>
                <w:sz w:val="22"/>
                <w:szCs w:val="22"/>
              </w:rPr>
            </w:pPr>
            <w:r w:rsidRPr="00513034">
              <w:rPr>
                <w:rFonts w:eastAsia="Calibri"/>
                <w:b/>
                <w:sz w:val="22"/>
                <w:szCs w:val="22"/>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30 мин.</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335080">
            <w:pPr>
              <w:jc w:val="both"/>
              <w:rPr>
                <w:sz w:val="22"/>
                <w:szCs w:val="22"/>
              </w:rPr>
            </w:pPr>
            <w:r w:rsidRPr="00513034">
              <w:rPr>
                <w:rFonts w:eastAsia="Calibri"/>
                <w:b/>
                <w:sz w:val="22"/>
                <w:szCs w:val="22"/>
                <w:lang w:eastAsia="en-US"/>
              </w:rPr>
              <w:t>Критерии оценки</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 было сформулировано и проанализировано большинство проблем, заложенных в кейсе (задаче);</w:t>
            </w:r>
          </w:p>
          <w:p w:rsidR="00C41FB5" w:rsidRPr="00513034" w:rsidRDefault="00C41FB5" w:rsidP="00B247AB">
            <w:pPr>
              <w:ind w:firstLine="720"/>
              <w:jc w:val="both"/>
              <w:rPr>
                <w:sz w:val="22"/>
                <w:szCs w:val="22"/>
              </w:rPr>
            </w:pPr>
            <w:r w:rsidRPr="00513034">
              <w:rPr>
                <w:rFonts w:eastAsia="Calibri"/>
                <w:sz w:val="22"/>
                <w:szCs w:val="22"/>
                <w:lang w:eastAsia="en-US"/>
              </w:rPr>
              <w:t>–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были использованы дополнительные источники информации для решения кейс</w:t>
            </w:r>
            <w:proofErr w:type="gramStart"/>
            <w:r w:rsidRPr="00513034">
              <w:rPr>
                <w:rFonts w:eastAsia="Calibri"/>
                <w:sz w:val="22"/>
                <w:szCs w:val="22"/>
                <w:lang w:eastAsia="en-US"/>
              </w:rPr>
              <w:t>а(</w:t>
            </w:r>
            <w:proofErr w:type="gramEnd"/>
            <w:r w:rsidRPr="00513034">
              <w:rPr>
                <w:rFonts w:eastAsia="Calibri"/>
                <w:sz w:val="22"/>
                <w:szCs w:val="22"/>
                <w:lang w:eastAsia="en-US"/>
              </w:rPr>
              <w:t>задачи);</w:t>
            </w:r>
          </w:p>
          <w:p w:rsidR="00C41FB5" w:rsidRPr="00513034" w:rsidRDefault="00C41FB5" w:rsidP="00B247AB">
            <w:pPr>
              <w:ind w:firstLine="720"/>
              <w:jc w:val="both"/>
              <w:rPr>
                <w:sz w:val="22"/>
                <w:szCs w:val="22"/>
              </w:rPr>
            </w:pPr>
            <w:r w:rsidRPr="00513034">
              <w:rPr>
                <w:rFonts w:eastAsia="Calibri"/>
                <w:sz w:val="22"/>
                <w:szCs w:val="22"/>
                <w:lang w:eastAsia="en-US"/>
              </w:rPr>
              <w:t>–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выводы обоснованы, аргументы весомы;</w:t>
            </w:r>
          </w:p>
          <w:p w:rsidR="00C41FB5" w:rsidRPr="00513034" w:rsidRDefault="00C41FB5" w:rsidP="00B247AB">
            <w:pPr>
              <w:ind w:firstLine="720"/>
              <w:jc w:val="both"/>
              <w:rPr>
                <w:sz w:val="22"/>
                <w:szCs w:val="22"/>
              </w:rPr>
            </w:pPr>
            <w:r w:rsidRPr="00513034">
              <w:rPr>
                <w:rFonts w:eastAsia="Calibri"/>
                <w:sz w:val="22"/>
                <w:szCs w:val="22"/>
                <w:lang w:eastAsia="en-US"/>
              </w:rPr>
              <w:t>– сделаны собственные выводы, которые отличают данное решение кейса от других решений</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b/>
                <w:sz w:val="22"/>
                <w:szCs w:val="22"/>
                <w:lang w:eastAsia="en-US"/>
              </w:rPr>
              <w:t xml:space="preserve">Показатели оценки </w:t>
            </w: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мах 10 баллов</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«5», если (9 – 10)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полный, обоснованный ответ с применением необходимых источников</w:t>
            </w: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«4», если (7 – 8)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выполнены все необходимые расчеты;</w:t>
            </w:r>
          </w:p>
          <w:p w:rsidR="00C41FB5" w:rsidRPr="00513034" w:rsidRDefault="00C41FB5" w:rsidP="00B247AB">
            <w:pPr>
              <w:ind w:firstLine="720"/>
              <w:jc w:val="both"/>
              <w:rPr>
                <w:sz w:val="22"/>
                <w:szCs w:val="22"/>
              </w:rPr>
            </w:pPr>
            <w:r w:rsidRPr="00513034">
              <w:rPr>
                <w:rFonts w:eastAsia="Calibri"/>
                <w:sz w:val="22"/>
                <w:szCs w:val="22"/>
                <w:lang w:eastAsia="en-US"/>
              </w:rPr>
              <w:t>- не было сформулировано и проанализировано большинство проблем, заложенных в кейсе;</w:t>
            </w:r>
          </w:p>
          <w:p w:rsidR="00C41FB5" w:rsidRPr="00513034" w:rsidRDefault="00C41FB5" w:rsidP="00B247AB">
            <w:pPr>
              <w:ind w:firstLine="720"/>
              <w:jc w:val="both"/>
              <w:rPr>
                <w:rFonts w:eastAsia="Calibri"/>
                <w:sz w:val="22"/>
                <w:szCs w:val="22"/>
                <w:lang w:eastAsia="en-US"/>
              </w:rPr>
            </w:pPr>
          </w:p>
        </w:tc>
      </w:tr>
      <w:tr w:rsidR="00C41FB5" w:rsidRPr="00513034" w:rsidTr="00335080">
        <w:tc>
          <w:tcPr>
            <w:tcW w:w="3510" w:type="dxa"/>
            <w:tcBorders>
              <w:top w:val="single" w:sz="4" w:space="0" w:color="auto"/>
              <w:left w:val="single" w:sz="4" w:space="0" w:color="auto"/>
              <w:bottom w:val="single" w:sz="4" w:space="0" w:color="auto"/>
              <w:right w:val="single" w:sz="4" w:space="0" w:color="auto"/>
            </w:tcBorders>
          </w:tcPr>
          <w:p w:rsidR="00C41FB5" w:rsidRPr="00513034" w:rsidRDefault="00C41FB5" w:rsidP="00B247AB">
            <w:pPr>
              <w:ind w:firstLine="720"/>
              <w:jc w:val="both"/>
              <w:rPr>
                <w:sz w:val="22"/>
                <w:szCs w:val="22"/>
              </w:rPr>
            </w:pPr>
            <w:r w:rsidRPr="00513034">
              <w:rPr>
                <w:rFonts w:eastAsia="Calibri"/>
                <w:b/>
                <w:sz w:val="22"/>
                <w:szCs w:val="22"/>
                <w:lang w:eastAsia="en-US"/>
              </w:rPr>
              <w:t>«3», если (5 – 6) баллов</w:t>
            </w:r>
          </w:p>
          <w:p w:rsidR="00C41FB5" w:rsidRPr="00513034" w:rsidRDefault="00C41FB5" w:rsidP="00B247AB">
            <w:pPr>
              <w:ind w:firstLine="720"/>
              <w:jc w:val="both"/>
              <w:rPr>
                <w:rFonts w:eastAsia="Calibri"/>
                <w:b/>
                <w:sz w:val="22"/>
                <w:szCs w:val="22"/>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41FB5" w:rsidRPr="00513034" w:rsidRDefault="00C41FB5" w:rsidP="00B247AB">
            <w:pPr>
              <w:ind w:firstLine="720"/>
              <w:jc w:val="both"/>
              <w:rPr>
                <w:sz w:val="22"/>
                <w:szCs w:val="22"/>
              </w:rPr>
            </w:pPr>
            <w:r w:rsidRPr="00513034">
              <w:rPr>
                <w:rFonts w:eastAsia="Calibri"/>
                <w:sz w:val="22"/>
                <w:szCs w:val="22"/>
                <w:lang w:eastAsia="en-US"/>
              </w:rPr>
              <w:t>неполный ответ в зависимости от правильности и полноты ответа:</w:t>
            </w:r>
          </w:p>
          <w:p w:rsidR="00C41FB5" w:rsidRPr="00513034" w:rsidRDefault="00C41FB5" w:rsidP="00B247AB">
            <w:pPr>
              <w:ind w:firstLine="720"/>
              <w:jc w:val="both"/>
              <w:rPr>
                <w:sz w:val="22"/>
                <w:szCs w:val="22"/>
              </w:rPr>
            </w:pPr>
            <w:r w:rsidRPr="00513034">
              <w:rPr>
                <w:rFonts w:eastAsia="Calibri"/>
                <w:sz w:val="22"/>
                <w:szCs w:val="22"/>
                <w:lang w:eastAsia="en-US"/>
              </w:rPr>
              <w:t>- не были продемонстрированы адекватные аналитические методы при работе с информацией;</w:t>
            </w:r>
          </w:p>
          <w:p w:rsidR="00C41FB5" w:rsidRPr="00513034" w:rsidRDefault="00C41FB5" w:rsidP="00B247AB">
            <w:pPr>
              <w:ind w:firstLine="720"/>
              <w:jc w:val="both"/>
              <w:rPr>
                <w:sz w:val="22"/>
                <w:szCs w:val="22"/>
              </w:rPr>
            </w:pPr>
            <w:r w:rsidRPr="00513034">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41FB5" w:rsidRPr="00513034" w:rsidRDefault="00C41FB5" w:rsidP="00B247AB">
            <w:pPr>
              <w:ind w:firstLine="720"/>
              <w:jc w:val="both"/>
              <w:rPr>
                <w:sz w:val="22"/>
                <w:szCs w:val="22"/>
              </w:rPr>
            </w:pPr>
            <w:r w:rsidRPr="00513034">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C41FB5" w:rsidRPr="00511A84" w:rsidRDefault="00C41FB5" w:rsidP="00AC178F">
      <w:pPr>
        <w:jc w:val="both"/>
        <w:rPr>
          <w:b/>
          <w:iCs/>
        </w:rPr>
      </w:pPr>
    </w:p>
    <w:p w:rsidR="00D36D3F" w:rsidRDefault="00D36D3F" w:rsidP="00AC178F">
      <w:pPr>
        <w:jc w:val="both"/>
        <w:rPr>
          <w:b/>
          <w:bCs/>
        </w:rPr>
      </w:pPr>
    </w:p>
    <w:p w:rsidR="00D36D3F" w:rsidRPr="00BF50D9" w:rsidRDefault="00D36D3F" w:rsidP="00AC178F">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06"/>
        <w:gridCol w:w="2402"/>
        <w:gridCol w:w="2551"/>
        <w:gridCol w:w="4218"/>
      </w:tblGrid>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Требования к выполнению контрольного задания и срокам сдачи </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7</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Сервисная деятельность в жизни современного общества</w:t>
            </w:r>
          </w:p>
          <w:p w:rsidR="00513034" w:rsidRPr="00805C98" w:rsidRDefault="00513034" w:rsidP="00BF3F2F">
            <w:pPr>
              <w:jc w:val="center"/>
              <w:rPr>
                <w:sz w:val="20"/>
                <w:szCs w:val="20"/>
              </w:rPr>
            </w:pP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jc w:val="center"/>
              <w:rPr>
                <w:color w:val="000000"/>
              </w:rPr>
            </w:pPr>
            <w:r w:rsidRPr="00805C98">
              <w:rPr>
                <w:color w:val="000000"/>
              </w:rPr>
              <w:t>Контрольная работа</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513034" w:rsidRPr="003B5BAB" w:rsidTr="006464C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513034" w:rsidRPr="00805C98" w:rsidRDefault="00513034" w:rsidP="00BF3F2F">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sz w:val="20"/>
                <w:szCs w:val="20"/>
              </w:rPr>
            </w:pPr>
            <w:r w:rsidRPr="00805C98">
              <w:rPr>
                <w:sz w:val="20"/>
                <w:szCs w:val="20"/>
              </w:rPr>
              <w:t> Основы теории организации обслуживания</w:t>
            </w:r>
          </w:p>
        </w:tc>
        <w:tc>
          <w:tcPr>
            <w:tcW w:w="2551" w:type="dxa"/>
            <w:tcBorders>
              <w:top w:val="single" w:sz="8" w:space="0" w:color="auto"/>
              <w:left w:val="single" w:sz="8" w:space="0" w:color="auto"/>
              <w:bottom w:val="single" w:sz="8" w:space="0" w:color="000000"/>
              <w:right w:val="single" w:sz="8" w:space="0" w:color="000000"/>
            </w:tcBorders>
            <w:vAlign w:val="center"/>
          </w:tcPr>
          <w:p w:rsidR="00513034" w:rsidRPr="00805C98" w:rsidRDefault="00513034" w:rsidP="00BF3F2F">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513034" w:rsidRPr="00805C98" w:rsidRDefault="00513034" w:rsidP="00BF3F2F">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513034" w:rsidRPr="00805C98" w:rsidRDefault="00513034" w:rsidP="00BF3F2F">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6464C5" w:rsidRDefault="006464C5" w:rsidP="00513034">
      <w:pPr>
        <w:autoSpaceDE w:val="0"/>
        <w:autoSpaceDN w:val="0"/>
        <w:adjustRightInd w:val="0"/>
        <w:ind w:firstLine="708"/>
        <w:jc w:val="both"/>
        <w:rPr>
          <w:rFonts w:ascii="TimesNewRomanPSMT" w:hAnsi="TimesNewRomanPSMT" w:cs="TimesNewRomanPSMT"/>
          <w:b/>
          <w:iCs/>
        </w:rPr>
      </w:pPr>
    </w:p>
    <w:p w:rsidR="00513034" w:rsidRPr="003B5BAB" w:rsidRDefault="00513034" w:rsidP="00513034">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513034" w:rsidRPr="003B5BAB" w:rsidRDefault="00513034" w:rsidP="00513034">
      <w:pPr>
        <w:autoSpaceDE w:val="0"/>
        <w:autoSpaceDN w:val="0"/>
        <w:adjustRightInd w:val="0"/>
        <w:ind w:firstLine="708"/>
        <w:jc w:val="both"/>
        <w:rPr>
          <w:rFonts w:asciiTheme="minorHAnsi" w:hAnsiTheme="minorHAnsi" w:cs="TimesNewRomanPSMT"/>
          <w:b/>
          <w:iCs/>
        </w:rPr>
      </w:pPr>
    </w:p>
    <w:p w:rsidR="00513034" w:rsidRPr="00805C98" w:rsidRDefault="00513034" w:rsidP="00513034">
      <w:pPr>
        <w:autoSpaceDE w:val="0"/>
        <w:autoSpaceDN w:val="0"/>
        <w:adjustRightInd w:val="0"/>
        <w:ind w:firstLine="708"/>
        <w:jc w:val="both"/>
        <w:rPr>
          <w:iCs/>
        </w:rPr>
      </w:pPr>
      <w:r w:rsidRPr="00805C98">
        <w:rPr>
          <w:iCs/>
        </w:rPr>
        <w:t xml:space="preserve">Контрольная точка 1. </w:t>
      </w:r>
    </w:p>
    <w:p w:rsidR="00513034" w:rsidRPr="00805C98" w:rsidRDefault="00513034" w:rsidP="00513034">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513034" w:rsidRPr="00805C98" w:rsidRDefault="00513034" w:rsidP="00513034">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513034" w:rsidRPr="00805C98" w:rsidRDefault="00513034" w:rsidP="00513034">
      <w:r w:rsidRPr="00805C98">
        <w:t xml:space="preserve">            б) Общественным </w:t>
      </w:r>
    </w:p>
    <w:p w:rsidR="00513034" w:rsidRPr="00805C98" w:rsidRDefault="00513034" w:rsidP="00513034">
      <w:pPr>
        <w:rPr>
          <w:b/>
        </w:rPr>
      </w:pPr>
      <w:r w:rsidRPr="00805C98">
        <w:rPr>
          <w:b/>
        </w:rPr>
        <w:t xml:space="preserve">            в)  Распределительным  </w:t>
      </w:r>
    </w:p>
    <w:p w:rsidR="00513034" w:rsidRPr="00805C98" w:rsidRDefault="00513034" w:rsidP="00513034"/>
    <w:p w:rsidR="00513034" w:rsidRPr="00805C98" w:rsidRDefault="00513034" w:rsidP="00513034">
      <w:r w:rsidRPr="00805C98">
        <w:t>2. К профессиональным услугам относят:</w:t>
      </w:r>
    </w:p>
    <w:p w:rsidR="00513034" w:rsidRPr="00805C98" w:rsidRDefault="00513034" w:rsidP="00513034"/>
    <w:p w:rsidR="00513034" w:rsidRPr="00805C98" w:rsidRDefault="00513034" w:rsidP="00513034">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513034" w:rsidRPr="00805C98" w:rsidRDefault="00513034" w:rsidP="00513034">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телевидение, радио, образование, культура</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513034" w:rsidRPr="00805C98" w:rsidRDefault="00513034" w:rsidP="00513034">
      <w:pPr>
        <w:tabs>
          <w:tab w:val="left" w:pos="720"/>
        </w:tabs>
        <w:rPr>
          <w:rFonts w:eastAsia="MS Mincho"/>
        </w:rPr>
      </w:pPr>
    </w:p>
    <w:p w:rsidR="00513034" w:rsidRPr="00805C98" w:rsidRDefault="00513034" w:rsidP="00513034">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513034" w:rsidRPr="00805C98" w:rsidRDefault="00513034" w:rsidP="00513034">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513034" w:rsidRPr="00805C98" w:rsidRDefault="00513034" w:rsidP="00513034">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513034" w:rsidRPr="00805C98" w:rsidRDefault="00513034" w:rsidP="00513034">
      <w:pPr>
        <w:tabs>
          <w:tab w:val="left" w:pos="720"/>
        </w:tabs>
        <w:rPr>
          <w:rFonts w:eastAsia="MS Mincho"/>
        </w:rPr>
      </w:pPr>
    </w:p>
    <w:p w:rsidR="00513034" w:rsidRPr="00805C98" w:rsidRDefault="00513034" w:rsidP="00513034">
      <w:r w:rsidRPr="00805C98">
        <w:t xml:space="preserve">  4. Услуга государственного сервиса является:</w:t>
      </w:r>
    </w:p>
    <w:p w:rsidR="00513034" w:rsidRPr="00805C98" w:rsidRDefault="00513034" w:rsidP="00513034">
      <w:r w:rsidRPr="00805C98">
        <w:t xml:space="preserve">      </w:t>
      </w:r>
    </w:p>
    <w:p w:rsidR="00513034" w:rsidRPr="00805C98" w:rsidRDefault="00513034" w:rsidP="00513034">
      <w:r w:rsidRPr="00805C98">
        <w:t xml:space="preserve">        а) непроизводственной, коммерческой, реальной, стандартизированной   </w:t>
      </w:r>
    </w:p>
    <w:p w:rsidR="00513034" w:rsidRPr="00805C98" w:rsidRDefault="00513034" w:rsidP="00513034">
      <w:r w:rsidRPr="00805C98">
        <w:t xml:space="preserve">        б) производственной, коммерческой, реальной, легитимной</w:t>
      </w:r>
    </w:p>
    <w:p w:rsidR="00513034" w:rsidRPr="00805C98" w:rsidRDefault="00513034" w:rsidP="00513034">
      <w:pPr>
        <w:rPr>
          <w:b/>
        </w:rPr>
      </w:pPr>
      <w:r w:rsidRPr="00805C98">
        <w:rPr>
          <w:b/>
        </w:rPr>
        <w:t xml:space="preserve">        в) некоммерческой, общественной, стандартизированной, сложной.</w:t>
      </w:r>
    </w:p>
    <w:p w:rsidR="00513034" w:rsidRPr="00805C98" w:rsidRDefault="00513034" w:rsidP="00513034"/>
    <w:p w:rsidR="00513034" w:rsidRPr="00805C98" w:rsidRDefault="00513034" w:rsidP="00513034"/>
    <w:p w:rsidR="00513034" w:rsidRPr="00805C98" w:rsidRDefault="00513034" w:rsidP="00513034">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513034" w:rsidRPr="00805C98" w:rsidRDefault="00513034" w:rsidP="00513034">
      <w:pPr>
        <w:ind w:left="750"/>
      </w:pPr>
    </w:p>
    <w:p w:rsidR="00513034" w:rsidRPr="00805C98" w:rsidRDefault="00513034" w:rsidP="00513034">
      <w:pPr>
        <w:ind w:left="750"/>
      </w:pPr>
      <w:r w:rsidRPr="00805C98">
        <w:t>а) государственные и негосударственные</w:t>
      </w:r>
    </w:p>
    <w:p w:rsidR="00513034" w:rsidRPr="00805C98" w:rsidRDefault="00513034" w:rsidP="00513034">
      <w:pPr>
        <w:ind w:left="750"/>
      </w:pPr>
      <w:r w:rsidRPr="00805C98">
        <w:t>б) чистые и смешанные</w:t>
      </w:r>
    </w:p>
    <w:p w:rsidR="00513034" w:rsidRPr="00805C98" w:rsidRDefault="00513034" w:rsidP="00513034">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513034" w:rsidRPr="00805C98" w:rsidRDefault="00513034" w:rsidP="00513034">
      <w:pPr>
        <w:ind w:left="750"/>
        <w:rPr>
          <w:rFonts w:eastAsia="MS Mincho"/>
          <w:iCs/>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513034" w:rsidRPr="00805C98" w:rsidRDefault="00513034" w:rsidP="00513034">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513034" w:rsidRPr="00805C98" w:rsidRDefault="00513034" w:rsidP="00513034">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513034" w:rsidRPr="00805C98" w:rsidRDefault="00513034" w:rsidP="00513034">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513034" w:rsidRPr="00805C98" w:rsidRDefault="00513034" w:rsidP="00513034">
      <w:pPr>
        <w:jc w:val="both"/>
        <w:rPr>
          <w:rFonts w:eastAsia="MS Mincho"/>
          <w:bCs/>
          <w:kern w:val="32"/>
          <w:lang w:eastAsia="ja-JP"/>
        </w:rPr>
      </w:pP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9.Товар – это: </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w:t>
      </w:r>
    </w:p>
    <w:p w:rsidR="00513034" w:rsidRPr="00805C98" w:rsidRDefault="00513034" w:rsidP="00513034">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513034" w:rsidRPr="00805C98" w:rsidRDefault="00513034" w:rsidP="00513034">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513034" w:rsidRPr="00805C98" w:rsidRDefault="00513034" w:rsidP="00513034">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w:t>
      </w:r>
      <w:proofErr w:type="spellStart"/>
      <w:r w:rsidRPr="00805C98">
        <w:rPr>
          <w:rStyle w:val="apple-converted-space"/>
          <w:b/>
          <w:shd w:val="clear" w:color="auto" w:fill="FFFFFF"/>
        </w:rPr>
        <w:t>Ф.Котлер</w:t>
      </w:r>
      <w:proofErr w:type="spellEnd"/>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lastRenderedPageBreak/>
        <w:t xml:space="preserve">       в) Дуглас </w:t>
      </w:r>
      <w:proofErr w:type="spellStart"/>
      <w:r w:rsidRPr="00805C98">
        <w:rPr>
          <w:rStyle w:val="apple-converted-space"/>
          <w:shd w:val="clear" w:color="auto" w:fill="FFFFFF"/>
        </w:rPr>
        <w:t>Норт</w:t>
      </w:r>
      <w:proofErr w:type="spellEnd"/>
    </w:p>
    <w:p w:rsidR="00513034" w:rsidRPr="00805C98" w:rsidRDefault="00513034" w:rsidP="00513034">
      <w:pPr>
        <w:jc w:val="both"/>
        <w:rPr>
          <w:rStyle w:val="apple-converted-space"/>
          <w:shd w:val="clear" w:color="auto" w:fill="FFFFFF"/>
        </w:rPr>
      </w:pP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 xml:space="preserve">качество и надежность продукции, дизайн, упаковка относят </w:t>
      </w:r>
      <w:proofErr w:type="gramStart"/>
      <w:r w:rsidRPr="00805C98">
        <w:rPr>
          <w:rStyle w:val="apple-converted-space"/>
          <w:shd w:val="clear" w:color="auto" w:fill="FFFFFF"/>
        </w:rPr>
        <w:t>к</w:t>
      </w:r>
      <w:proofErr w:type="gramEnd"/>
      <w:r w:rsidRPr="00805C98">
        <w:rPr>
          <w:rStyle w:val="apple-converted-space"/>
          <w:shd w:val="clear" w:color="auto" w:fill="FFFFFF"/>
        </w:rPr>
        <w:t>:</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513034" w:rsidRPr="00805C98" w:rsidRDefault="00513034" w:rsidP="00513034">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513034" w:rsidRPr="00805C98" w:rsidRDefault="00513034" w:rsidP="00513034">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513034" w:rsidRPr="00805C98" w:rsidRDefault="00513034" w:rsidP="00513034">
      <w:pPr>
        <w:tabs>
          <w:tab w:val="left" w:pos="1080"/>
          <w:tab w:val="left" w:pos="1701"/>
        </w:tabs>
        <w:jc w:val="both"/>
      </w:pPr>
    </w:p>
    <w:p w:rsidR="00513034" w:rsidRPr="00805C98" w:rsidRDefault="00513034" w:rsidP="00513034">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513034" w:rsidRPr="00805C98" w:rsidRDefault="00513034" w:rsidP="00513034">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513034" w:rsidRPr="00805C98" w:rsidRDefault="00513034" w:rsidP="00513034">
      <w:pPr>
        <w:tabs>
          <w:tab w:val="left" w:pos="1080"/>
          <w:tab w:val="left" w:pos="1701"/>
        </w:tabs>
        <w:jc w:val="both"/>
      </w:pPr>
      <w:r w:rsidRPr="00805C98">
        <w:t xml:space="preserve">           б)  индустриальное </w:t>
      </w:r>
    </w:p>
    <w:p w:rsidR="00513034" w:rsidRPr="00805C98" w:rsidRDefault="00513034" w:rsidP="00513034">
      <w:pPr>
        <w:tabs>
          <w:tab w:val="left" w:pos="1080"/>
          <w:tab w:val="left" w:pos="1701"/>
        </w:tabs>
        <w:jc w:val="both"/>
      </w:pPr>
      <w:r w:rsidRPr="00805C98">
        <w:t xml:space="preserve">           в) </w:t>
      </w:r>
      <w:proofErr w:type="spellStart"/>
      <w:r w:rsidRPr="00805C98">
        <w:t>доиндустрнальное</w:t>
      </w:r>
      <w:proofErr w:type="spellEnd"/>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б) неосязаем</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513034" w:rsidRPr="00805C98" w:rsidRDefault="00513034" w:rsidP="00513034">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513034" w:rsidRPr="00805C98" w:rsidRDefault="00513034" w:rsidP="00513034">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513034" w:rsidRPr="00805C98" w:rsidRDefault="00513034" w:rsidP="00513034">
      <w:pPr>
        <w:tabs>
          <w:tab w:val="left" w:pos="1080"/>
          <w:tab w:val="left" w:pos="1701"/>
        </w:tabs>
        <w:jc w:val="both"/>
        <w:rPr>
          <w:rFonts w:eastAsia="MS Mincho"/>
          <w:lang w:eastAsia="ja-JP"/>
        </w:rPr>
      </w:pPr>
    </w:p>
    <w:p w:rsidR="00513034" w:rsidRPr="00805C98" w:rsidRDefault="00513034" w:rsidP="00513034">
      <w:pPr>
        <w:tabs>
          <w:tab w:val="left" w:pos="426"/>
          <w:tab w:val="left" w:pos="993"/>
        </w:tabs>
        <w:jc w:val="both"/>
        <w:rPr>
          <w:rFonts w:eastAsia="MS Mincho"/>
          <w:lang w:eastAsia="ja-JP"/>
        </w:rPr>
      </w:pPr>
    </w:p>
    <w:p w:rsidR="00513034" w:rsidRPr="00805C98" w:rsidRDefault="00513034" w:rsidP="00513034">
      <w:r w:rsidRPr="00805C98">
        <w:t>17. Основное и принципиальное отличие услуги от товара заключается в следующем:</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513034">
      <w:r w:rsidRPr="00805C98">
        <w:t>18. Неосязаемость услуги - это</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513034">
      <w:r w:rsidRPr="00805C98">
        <w:t xml:space="preserve">19. </w:t>
      </w:r>
      <w:proofErr w:type="spellStart"/>
      <w:r w:rsidRPr="00805C98">
        <w:t>Несохраняемость</w:t>
      </w:r>
      <w:proofErr w:type="spellEnd"/>
      <w:r w:rsidRPr="00805C98">
        <w:t xml:space="preserve"> услуг - это:</w:t>
      </w:r>
    </w:p>
    <w:p w:rsidR="00513034" w:rsidRPr="00805C98" w:rsidRDefault="00513034" w:rsidP="007921A9">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513034" w:rsidRPr="00805C98" w:rsidRDefault="00513034" w:rsidP="00513034">
      <w:r w:rsidRPr="00805C98">
        <w:t>20. Сфера обслуживания населения – это:</w:t>
      </w:r>
    </w:p>
    <w:p w:rsidR="00513034" w:rsidRPr="00805C98" w:rsidRDefault="00513034" w:rsidP="007921A9">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513034" w:rsidRPr="00805C98" w:rsidRDefault="00513034" w:rsidP="007921A9">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513034" w:rsidRPr="00805C98" w:rsidRDefault="00513034" w:rsidP="007921A9">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513034" w:rsidRPr="00805C98" w:rsidRDefault="00513034" w:rsidP="00513034">
      <w:r w:rsidRPr="00805C98">
        <w:t>21. Согласно модели «</w:t>
      </w:r>
      <w:proofErr w:type="spellStart"/>
      <w:r w:rsidRPr="00805C98">
        <w:rPr>
          <w:lang w:val="en-US"/>
        </w:rPr>
        <w:t>Servuction</w:t>
      </w:r>
      <w:proofErr w:type="spellEnd"/>
      <w:r w:rsidRPr="00805C98">
        <w:t xml:space="preserve">» к </w:t>
      </w:r>
      <w:proofErr w:type="gramStart"/>
      <w:r w:rsidRPr="00805C98">
        <w:t>части компании, видимой для клиента относятся</w:t>
      </w:r>
      <w:proofErr w:type="gramEnd"/>
      <w:r w:rsidRPr="00805C98">
        <w:t>:</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513034" w:rsidRPr="00805C98" w:rsidRDefault="00513034" w:rsidP="00513034">
      <w:r w:rsidRPr="00805C98">
        <w:t>22. Сервисная операция – это:</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513034" w:rsidRPr="00805C98" w:rsidRDefault="00513034" w:rsidP="007921A9">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513034" w:rsidRPr="00805C98" w:rsidRDefault="00513034" w:rsidP="007921A9">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rPr>
          <w:rStyle w:val="afb"/>
          <w:rFonts w:eastAsia="MS Mincho"/>
          <w:b w:val="0"/>
        </w:rPr>
      </w:pPr>
      <w:r w:rsidRPr="00805C98">
        <w:rPr>
          <w:rStyle w:val="afb"/>
          <w:rFonts w:eastAsia="MS Mincho"/>
        </w:rPr>
        <w:t>23. Услуга-это…</w:t>
      </w:r>
    </w:p>
    <w:p w:rsidR="00513034" w:rsidRPr="00805C98" w:rsidRDefault="00513034" w:rsidP="007921A9">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513034">
      <w:pPr>
        <w:jc w:val="both"/>
        <w:rPr>
          <w:i/>
        </w:rPr>
      </w:pPr>
      <w:r w:rsidRPr="00805C98">
        <w:rPr>
          <w:rStyle w:val="afc"/>
          <w:iCs w:val="0"/>
        </w:rPr>
        <w:t>24.Потребности</w:t>
      </w:r>
      <w:r w:rsidRPr="00805C98">
        <w:rPr>
          <w:i/>
        </w:rPr>
        <w:t xml:space="preserve"> – </w:t>
      </w:r>
      <w:r w:rsidRPr="00805C98">
        <w:t>это…</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513034" w:rsidRPr="00805C98" w:rsidRDefault="00513034" w:rsidP="007921A9">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513034" w:rsidRPr="00805C98" w:rsidRDefault="00513034" w:rsidP="00513034">
      <w:pPr>
        <w:jc w:val="both"/>
      </w:pPr>
      <w:r w:rsidRPr="00805C98">
        <w:t>25. Товар по замыслу…</w:t>
      </w:r>
    </w:p>
    <w:p w:rsidR="00513034" w:rsidRPr="00805C98" w:rsidRDefault="00513034" w:rsidP="007921A9">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513034" w:rsidRPr="00805C98" w:rsidRDefault="00513034" w:rsidP="007921A9">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513034" w:rsidRPr="00805C98" w:rsidRDefault="00513034" w:rsidP="00513034">
      <w:pPr>
        <w:jc w:val="both"/>
      </w:pPr>
      <w:r w:rsidRPr="00805C98">
        <w:t>26. Ключевым отличием услуги от товара не является:</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513034" w:rsidRPr="00805C98" w:rsidRDefault="00513034" w:rsidP="007921A9">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513034">
      <w:pPr>
        <w:jc w:val="both"/>
      </w:pPr>
      <w:r w:rsidRPr="00805C98">
        <w:t>27. Услуги делятся на 2 большие группы….</w:t>
      </w:r>
    </w:p>
    <w:p w:rsidR="00513034" w:rsidRPr="00805C98" w:rsidRDefault="00513034" w:rsidP="007921A9">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jc w:val="both"/>
      </w:pPr>
      <w:r w:rsidRPr="00805C98">
        <w:t>28. К 4-м «Не» характеристики услуги НЕ относится…</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513034" w:rsidRPr="00805C98" w:rsidRDefault="00513034" w:rsidP="007921A9">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jc w:val="both"/>
      </w:pPr>
      <w:r w:rsidRPr="00805C98">
        <w:t>29. К типу потребительских услуг относится:</w:t>
      </w:r>
    </w:p>
    <w:p w:rsidR="00513034" w:rsidRPr="00805C98" w:rsidRDefault="00513034" w:rsidP="00513034">
      <w:pPr>
        <w:ind w:left="360"/>
        <w:jc w:val="both"/>
      </w:pPr>
      <w:proofErr w:type="gramStart"/>
      <w:r w:rsidRPr="00805C98">
        <w:rPr>
          <w:lang w:val="en-US"/>
        </w:rPr>
        <w:t>a</w:t>
      </w:r>
      <w:proofErr w:type="gramEnd"/>
      <w:r w:rsidRPr="00805C98">
        <w:t>. Консалтинговые услуги</w:t>
      </w:r>
    </w:p>
    <w:p w:rsidR="00513034" w:rsidRPr="00805C98" w:rsidRDefault="00513034" w:rsidP="00513034">
      <w:pPr>
        <w:ind w:left="360"/>
        <w:jc w:val="both"/>
      </w:pPr>
      <w:proofErr w:type="gramStart"/>
      <w:r w:rsidRPr="00805C98">
        <w:rPr>
          <w:lang w:val="en-US"/>
        </w:rPr>
        <w:t>b</w:t>
      </w:r>
      <w:proofErr w:type="gramEnd"/>
      <w:r w:rsidRPr="00805C98">
        <w:t>. Услуги кабельного телевидения</w:t>
      </w:r>
    </w:p>
    <w:p w:rsidR="00513034" w:rsidRPr="00805C98" w:rsidRDefault="00513034" w:rsidP="00513034">
      <w:pPr>
        <w:ind w:left="360"/>
        <w:jc w:val="both"/>
        <w:rPr>
          <w:b/>
        </w:rPr>
      </w:pPr>
      <w:proofErr w:type="gramStart"/>
      <w:r w:rsidRPr="00805C98">
        <w:rPr>
          <w:b/>
          <w:lang w:val="en-US"/>
        </w:rPr>
        <w:t>c</w:t>
      </w:r>
      <w:proofErr w:type="gramEnd"/>
      <w:r w:rsidRPr="00805C98">
        <w:rPr>
          <w:b/>
        </w:rPr>
        <w:t>. Услуги, предоставляемые в ателье.</w:t>
      </w:r>
    </w:p>
    <w:p w:rsidR="00513034" w:rsidRPr="00805C98" w:rsidRDefault="00513034" w:rsidP="00513034">
      <w:pPr>
        <w:ind w:left="360"/>
        <w:jc w:val="both"/>
      </w:pPr>
    </w:p>
    <w:p w:rsidR="00513034" w:rsidRPr="00805C98" w:rsidRDefault="00513034" w:rsidP="00513034">
      <w:pPr>
        <w:jc w:val="both"/>
      </w:pPr>
      <w:r w:rsidRPr="00805C98">
        <w:t>30. Выберите группу, не входящую в классификацию услуг по признаку вещественности - невещественности:</w:t>
      </w:r>
    </w:p>
    <w:p w:rsidR="00513034" w:rsidRPr="00805C98" w:rsidRDefault="00513034" w:rsidP="00513034">
      <w:pPr>
        <w:ind w:left="360"/>
        <w:jc w:val="both"/>
      </w:pPr>
      <w:proofErr w:type="gramStart"/>
      <w:r w:rsidRPr="00805C98">
        <w:rPr>
          <w:lang w:val="en-US"/>
        </w:rPr>
        <w:t>a</w:t>
      </w:r>
      <w:proofErr w:type="gramEnd"/>
      <w:r w:rsidRPr="00805C98">
        <w:t>. Осязаемые действия направленные на тело человека</w:t>
      </w:r>
    </w:p>
    <w:p w:rsidR="00513034" w:rsidRPr="00805C98" w:rsidRDefault="00513034" w:rsidP="00513034">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513034" w:rsidRPr="00805C98" w:rsidRDefault="00513034" w:rsidP="00513034">
      <w:pPr>
        <w:ind w:left="360"/>
        <w:jc w:val="both"/>
      </w:pPr>
      <w:proofErr w:type="gramStart"/>
      <w:r w:rsidRPr="00805C98">
        <w:rPr>
          <w:lang w:val="en-US"/>
        </w:rPr>
        <w:t>c</w:t>
      </w:r>
      <w:proofErr w:type="gramEnd"/>
      <w:r w:rsidRPr="00805C98">
        <w:t>. Осязаемые действия направленные на вещь</w:t>
      </w:r>
    </w:p>
    <w:p w:rsidR="00513034" w:rsidRPr="00805C98" w:rsidRDefault="00513034" w:rsidP="00513034">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513034" w:rsidRPr="00805C98" w:rsidRDefault="00513034" w:rsidP="00513034">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513034" w:rsidRPr="00805C98" w:rsidRDefault="00513034" w:rsidP="00513034">
      <w:pPr>
        <w:ind w:left="360"/>
        <w:jc w:val="both"/>
      </w:pPr>
      <w:proofErr w:type="gramStart"/>
      <w:r w:rsidRPr="00805C98">
        <w:rPr>
          <w:lang w:val="en-US"/>
        </w:rPr>
        <w:t>f</w:t>
      </w:r>
      <w:proofErr w:type="gramEnd"/>
      <w:r w:rsidRPr="00805C98">
        <w:t>. Все ответы верны.</w:t>
      </w:r>
    </w:p>
    <w:p w:rsidR="00513034" w:rsidRPr="00805C98" w:rsidRDefault="00513034" w:rsidP="00513034">
      <w:pPr>
        <w:ind w:left="360"/>
        <w:jc w:val="both"/>
      </w:pPr>
    </w:p>
    <w:p w:rsidR="00513034" w:rsidRPr="00805C98" w:rsidRDefault="00513034" w:rsidP="00513034">
      <w:pPr>
        <w:autoSpaceDE w:val="0"/>
        <w:autoSpaceDN w:val="0"/>
        <w:adjustRightInd w:val="0"/>
        <w:ind w:firstLine="708"/>
        <w:jc w:val="both"/>
        <w:rPr>
          <w:iCs/>
        </w:rPr>
      </w:pPr>
    </w:p>
    <w:p w:rsidR="00513034" w:rsidRPr="00805C98" w:rsidRDefault="00513034" w:rsidP="00513034">
      <w:pPr>
        <w:autoSpaceDE w:val="0"/>
        <w:autoSpaceDN w:val="0"/>
        <w:adjustRightInd w:val="0"/>
        <w:ind w:firstLine="708"/>
        <w:jc w:val="both"/>
        <w:rPr>
          <w:b/>
          <w:iCs/>
        </w:rPr>
      </w:pPr>
      <w:r w:rsidRPr="00805C98">
        <w:rPr>
          <w:b/>
          <w:iCs/>
        </w:rPr>
        <w:t>Контрольная точка 2.</w:t>
      </w: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513034" w:rsidRPr="00805C98" w:rsidRDefault="00513034" w:rsidP="007921A9">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513034" w:rsidRPr="00805C98" w:rsidRDefault="00513034" w:rsidP="007921A9">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ind w:left="993"/>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513034" w:rsidRPr="00805C98" w:rsidRDefault="00513034" w:rsidP="007921A9">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цена услуги;</w:t>
      </w:r>
    </w:p>
    <w:p w:rsidR="00513034" w:rsidRPr="00805C98" w:rsidRDefault="00513034" w:rsidP="007921A9">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513034" w:rsidRPr="00805C98" w:rsidRDefault="00513034" w:rsidP="00513034">
      <w:pPr>
        <w:pStyle w:val="ae"/>
        <w:ind w:left="993"/>
        <w:jc w:val="both"/>
        <w:rPr>
          <w:rFonts w:ascii="Times New Roman" w:hAnsi="Times New Roman"/>
        </w:rPr>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513034" w:rsidRPr="00805C98" w:rsidRDefault="00513034" w:rsidP="007921A9">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513034" w:rsidRPr="00805C98" w:rsidRDefault="00513034" w:rsidP="007921A9">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513034" w:rsidRPr="00805C98" w:rsidRDefault="00513034" w:rsidP="00513034">
      <w:pPr>
        <w:jc w:val="both"/>
      </w:pPr>
    </w:p>
    <w:p w:rsidR="00513034" w:rsidRPr="00805C98" w:rsidRDefault="00513034" w:rsidP="007921A9">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513034" w:rsidRPr="00805C98" w:rsidRDefault="00513034" w:rsidP="007921A9">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513034" w:rsidRPr="00805C98" w:rsidRDefault="00513034" w:rsidP="00513034">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513034" w:rsidRPr="00805C98" w:rsidRDefault="00513034" w:rsidP="00513034">
      <w:pPr>
        <w:pStyle w:val="ae"/>
        <w:ind w:left="993"/>
        <w:jc w:val="both"/>
        <w:rPr>
          <w:rFonts w:ascii="Times New Roman" w:hAnsi="Times New Roman"/>
        </w:rPr>
      </w:pPr>
    </w:p>
    <w:p w:rsidR="00513034" w:rsidRPr="00805C98" w:rsidRDefault="00513034" w:rsidP="00513034">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513034" w:rsidRPr="00805C98" w:rsidRDefault="00513034" w:rsidP="007921A9">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513034" w:rsidRPr="00805C98" w:rsidRDefault="00513034" w:rsidP="007921A9">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8. Неосязаемость услуги – это:</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513034" w:rsidRPr="00805C98" w:rsidRDefault="00513034" w:rsidP="007921A9">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513034" w:rsidRPr="00805C98" w:rsidRDefault="00513034" w:rsidP="007921A9">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513034" w:rsidRPr="00805C98" w:rsidRDefault="00513034" w:rsidP="00513034">
      <w:pPr>
        <w:ind w:left="918" w:firstLine="75"/>
        <w:jc w:val="both"/>
      </w:pPr>
    </w:p>
    <w:p w:rsidR="00513034" w:rsidRPr="00805C98" w:rsidRDefault="00513034" w:rsidP="00513034">
      <w:pPr>
        <w:ind w:left="918" w:firstLine="75"/>
        <w:jc w:val="both"/>
        <w:rPr>
          <w:rStyle w:val="afb"/>
          <w:b w:val="0"/>
        </w:rPr>
      </w:pPr>
      <w:r w:rsidRPr="00805C98">
        <w:rPr>
          <w:rStyle w:val="afb"/>
        </w:rPr>
        <w:t>9. Услуга-это…</w:t>
      </w:r>
    </w:p>
    <w:p w:rsidR="00513034" w:rsidRPr="00805C98" w:rsidRDefault="00513034" w:rsidP="007921A9">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513034" w:rsidRPr="00805C98" w:rsidRDefault="00513034" w:rsidP="007921A9">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513034" w:rsidRPr="00805C98" w:rsidRDefault="00513034" w:rsidP="00513034">
      <w:pPr>
        <w:pStyle w:val="ae"/>
        <w:ind w:left="1353"/>
        <w:jc w:val="both"/>
        <w:rPr>
          <w:rStyle w:val="afc"/>
          <w:rFonts w:ascii="Times New Roman" w:hAnsi="Times New Roman"/>
          <w:i w:val="0"/>
        </w:rPr>
      </w:pPr>
    </w:p>
    <w:p w:rsidR="00513034" w:rsidRPr="00805C98" w:rsidRDefault="00513034" w:rsidP="00513034">
      <w:pPr>
        <w:ind w:left="918" w:firstLine="75"/>
        <w:jc w:val="both"/>
      </w:pPr>
      <w:r w:rsidRPr="00805C98">
        <w:rPr>
          <w:rStyle w:val="afc"/>
          <w:iCs w:val="0"/>
        </w:rPr>
        <w:t>10.Потребности</w:t>
      </w:r>
      <w:r w:rsidRPr="00805C98">
        <w:t> </w:t>
      </w:r>
      <w:proofErr w:type="gramStart"/>
      <w:r w:rsidRPr="00805C98">
        <w:t>–э</w:t>
      </w:r>
      <w:proofErr w:type="gramEnd"/>
      <w:r w:rsidRPr="00805C98">
        <w:t>то…</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513034" w:rsidRPr="00805C98" w:rsidRDefault="00513034" w:rsidP="007921A9">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совокупность существующих и потенциальных покупательских возможностей покупателей товара (услуги);</w:t>
      </w:r>
    </w:p>
    <w:p w:rsidR="00513034" w:rsidRPr="00805C98" w:rsidRDefault="00513034" w:rsidP="007921A9">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11. Ключевыми отличиями услуги от товара не являются:</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513034" w:rsidRPr="00805C98" w:rsidRDefault="00513034" w:rsidP="007921A9">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513034" w:rsidRPr="00805C98" w:rsidRDefault="00513034" w:rsidP="007921A9">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12. Услуги делятся на 2 большие группы:</w:t>
      </w:r>
    </w:p>
    <w:p w:rsidR="00513034" w:rsidRPr="00805C98" w:rsidRDefault="00513034" w:rsidP="007921A9">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513034" w:rsidRPr="00805C98" w:rsidRDefault="00513034" w:rsidP="007921A9">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13. К 4-м «Не» (о свойстве услуги) НЕ относится…</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513034" w:rsidRPr="00805C98" w:rsidRDefault="00513034" w:rsidP="007921A9">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513034" w:rsidRPr="00805C98" w:rsidRDefault="00513034" w:rsidP="007921A9">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513034" w:rsidRPr="00805C98" w:rsidRDefault="00513034" w:rsidP="007921A9">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14. К группе потребительских услуг относятся:</w:t>
      </w:r>
    </w:p>
    <w:p w:rsidR="00513034" w:rsidRPr="00805C98" w:rsidRDefault="00513034" w:rsidP="00513034">
      <w:pPr>
        <w:ind w:left="993"/>
        <w:jc w:val="both"/>
      </w:pPr>
      <w:proofErr w:type="gramStart"/>
      <w:r w:rsidRPr="00805C98">
        <w:rPr>
          <w:lang w:val="en-US"/>
        </w:rPr>
        <w:t>a</w:t>
      </w:r>
      <w:proofErr w:type="gramEnd"/>
      <w:r w:rsidRPr="00805C98">
        <w:t>. Консалтинговые услуги</w:t>
      </w:r>
    </w:p>
    <w:p w:rsidR="00513034" w:rsidRPr="00805C98" w:rsidRDefault="00513034" w:rsidP="00513034">
      <w:pPr>
        <w:ind w:left="993"/>
        <w:jc w:val="both"/>
      </w:pPr>
      <w:proofErr w:type="gramStart"/>
      <w:r w:rsidRPr="00805C98">
        <w:rPr>
          <w:lang w:val="en-US"/>
        </w:rPr>
        <w:t>b</w:t>
      </w:r>
      <w:proofErr w:type="gramEnd"/>
      <w:r w:rsidRPr="00805C98">
        <w:t>. Услуги телевидения</w:t>
      </w:r>
    </w:p>
    <w:p w:rsidR="00513034" w:rsidRPr="00805C98" w:rsidRDefault="00513034" w:rsidP="00513034">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513034" w:rsidRPr="00805C98" w:rsidRDefault="00513034" w:rsidP="00513034">
      <w:pPr>
        <w:ind w:left="918" w:firstLine="75"/>
        <w:jc w:val="both"/>
      </w:pPr>
    </w:p>
    <w:p w:rsidR="00513034" w:rsidRPr="00805C98" w:rsidRDefault="00513034" w:rsidP="00513034">
      <w:pPr>
        <w:ind w:left="918" w:firstLine="75"/>
        <w:jc w:val="both"/>
      </w:pPr>
      <w:r w:rsidRPr="00805C98">
        <w:t>15. Выберите услуги, которые являются идеальными:</w:t>
      </w:r>
    </w:p>
    <w:p w:rsidR="00513034" w:rsidRPr="00805C98" w:rsidRDefault="00513034" w:rsidP="00513034">
      <w:pPr>
        <w:ind w:left="993"/>
        <w:jc w:val="both"/>
      </w:pPr>
      <w:proofErr w:type="gramStart"/>
      <w:r w:rsidRPr="00805C98">
        <w:rPr>
          <w:lang w:val="en-US"/>
        </w:rPr>
        <w:t>a</w:t>
      </w:r>
      <w:proofErr w:type="gramEnd"/>
      <w:r w:rsidRPr="00805C98">
        <w:t>. Услуги такси</w:t>
      </w:r>
    </w:p>
    <w:p w:rsidR="00513034" w:rsidRPr="00805C98" w:rsidRDefault="00513034" w:rsidP="00513034">
      <w:pPr>
        <w:ind w:left="993"/>
        <w:jc w:val="both"/>
      </w:pPr>
      <w:proofErr w:type="gramStart"/>
      <w:r w:rsidRPr="00805C98">
        <w:rPr>
          <w:lang w:val="en-US"/>
        </w:rPr>
        <w:t>b</w:t>
      </w:r>
      <w:proofErr w:type="gramEnd"/>
      <w:r w:rsidRPr="00805C98">
        <w:t>. Услуги стоматолога</w:t>
      </w:r>
    </w:p>
    <w:p w:rsidR="00513034" w:rsidRPr="00805C98" w:rsidRDefault="00513034" w:rsidP="00513034">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513034" w:rsidRPr="00805C98" w:rsidRDefault="00513034" w:rsidP="00513034">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513034" w:rsidRPr="00805C98" w:rsidRDefault="00513034" w:rsidP="00513034">
      <w:pPr>
        <w:ind w:left="993"/>
        <w:jc w:val="both"/>
      </w:pPr>
    </w:p>
    <w:p w:rsidR="00513034" w:rsidRPr="00805C98" w:rsidRDefault="00513034" w:rsidP="00513034">
      <w:pPr>
        <w:ind w:left="918" w:firstLine="75"/>
        <w:jc w:val="both"/>
      </w:pPr>
      <w:r w:rsidRPr="00805C98">
        <w:t xml:space="preserve">16.Материальные услуги направлены </w:t>
      </w:r>
      <w:proofErr w:type="gramStart"/>
      <w:r w:rsidRPr="00805C98">
        <w:t>на</w:t>
      </w:r>
      <w:proofErr w:type="gramEnd"/>
      <w:r w:rsidRPr="00805C98">
        <w:t>:</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513034" w:rsidRPr="00805C98" w:rsidRDefault="00513034" w:rsidP="007921A9">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513034" w:rsidRPr="00805C98" w:rsidRDefault="00513034" w:rsidP="007921A9">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513034" w:rsidRPr="00805C98" w:rsidRDefault="00513034" w:rsidP="00513034">
      <w:pPr>
        <w:ind w:left="918" w:firstLine="75"/>
        <w:jc w:val="both"/>
      </w:pPr>
    </w:p>
    <w:p w:rsidR="00513034" w:rsidRPr="00805C98" w:rsidRDefault="00513034" w:rsidP="00513034">
      <w:pPr>
        <w:ind w:left="918" w:firstLine="75"/>
        <w:jc w:val="both"/>
      </w:pPr>
      <w:r w:rsidRPr="00805C98">
        <w:t>17.Непроизводственные услуги – это:</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513034" w:rsidRPr="00805C98" w:rsidRDefault="00513034" w:rsidP="007921A9">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513034" w:rsidRPr="00805C98" w:rsidRDefault="00513034" w:rsidP="007921A9">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 xml:space="preserve">Сборка необходимых элементов услуги </w:t>
      </w:r>
      <w:proofErr w:type="gramStart"/>
      <w:r w:rsidRPr="00805C98">
        <w:rPr>
          <w:rFonts w:ascii="Times New Roman" w:hAnsi="Times New Roman"/>
        </w:rPr>
        <w:t>в</w:t>
      </w:r>
      <w:proofErr w:type="gramEnd"/>
      <w:r w:rsidRPr="00805C98">
        <w:rPr>
          <w:rFonts w:ascii="Times New Roman" w:hAnsi="Times New Roman"/>
        </w:rPr>
        <w:t xml:space="preserve"> </w:t>
      </w:r>
      <w:proofErr w:type="gramStart"/>
      <w:r w:rsidRPr="00805C98">
        <w:rPr>
          <w:rFonts w:ascii="Times New Roman" w:hAnsi="Times New Roman"/>
        </w:rPr>
        <w:t>учетом</w:t>
      </w:r>
      <w:proofErr w:type="gramEnd"/>
      <w:r w:rsidRPr="00805C98">
        <w:rPr>
          <w:rFonts w:ascii="Times New Roman" w:hAnsi="Times New Roman"/>
        </w:rPr>
        <w:t xml:space="preserve"> инновационных технологий обслуживания.</w:t>
      </w:r>
    </w:p>
    <w:p w:rsidR="00513034" w:rsidRPr="00805C98" w:rsidRDefault="00513034" w:rsidP="00513034">
      <w:pPr>
        <w:ind w:left="918" w:firstLine="75"/>
        <w:jc w:val="both"/>
      </w:pPr>
    </w:p>
    <w:p w:rsidR="00513034" w:rsidRPr="00805C98" w:rsidRDefault="00513034" w:rsidP="00513034">
      <w:pPr>
        <w:ind w:left="918" w:firstLine="75"/>
        <w:jc w:val="both"/>
      </w:pPr>
      <w:r w:rsidRPr="00805C98">
        <w:t>18.К некоммерческим услугам относят:</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lastRenderedPageBreak/>
        <w:t>Услуги предприятий туризма и отдыха</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513034" w:rsidRPr="00805C98" w:rsidRDefault="00513034" w:rsidP="007921A9">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513034" w:rsidRPr="00805C98" w:rsidRDefault="00513034" w:rsidP="007921A9">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513034" w:rsidRPr="00805C98" w:rsidRDefault="00513034" w:rsidP="00513034">
      <w:pPr>
        <w:ind w:left="918" w:firstLine="75"/>
        <w:jc w:val="both"/>
      </w:pPr>
    </w:p>
    <w:p w:rsidR="00513034" w:rsidRPr="00805C98" w:rsidRDefault="00513034" w:rsidP="00513034">
      <w:pPr>
        <w:ind w:left="918" w:firstLine="75"/>
        <w:jc w:val="both"/>
      </w:pPr>
      <w:r w:rsidRPr="00805C98">
        <w:t>19.Услуги по регистрации транспортных средств являются:</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513034" w:rsidRPr="00805C98" w:rsidRDefault="00513034" w:rsidP="007921A9">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513034" w:rsidRPr="00805C98" w:rsidRDefault="00513034" w:rsidP="007921A9">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513034" w:rsidRPr="00805C98" w:rsidRDefault="00513034" w:rsidP="00513034">
      <w:pPr>
        <w:ind w:left="918" w:firstLine="75"/>
        <w:jc w:val="both"/>
      </w:pPr>
    </w:p>
    <w:p w:rsidR="00513034" w:rsidRPr="00805C98" w:rsidRDefault="00513034" w:rsidP="00513034">
      <w:pPr>
        <w:ind w:left="918" w:firstLine="75"/>
        <w:jc w:val="both"/>
      </w:pPr>
      <w:r w:rsidRPr="00805C98">
        <w:t>20.Контактная зона – это:</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513034" w:rsidRPr="00805C98" w:rsidRDefault="00513034" w:rsidP="007921A9">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513034" w:rsidRPr="00805C98" w:rsidRDefault="00513034" w:rsidP="007921A9">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513034" w:rsidRPr="00805C98" w:rsidRDefault="00513034" w:rsidP="00513034">
      <w:pPr>
        <w:ind w:left="918" w:firstLine="75"/>
        <w:jc w:val="both"/>
      </w:pPr>
    </w:p>
    <w:p w:rsidR="00513034" w:rsidRPr="00805C98" w:rsidRDefault="00513034" w:rsidP="00513034">
      <w:pPr>
        <w:ind w:left="918" w:firstLine="75"/>
        <w:jc w:val="both"/>
      </w:pPr>
      <w:r w:rsidRPr="00805C98">
        <w:t>21.Контактной зоной может считаться:</w:t>
      </w:r>
    </w:p>
    <w:p w:rsidR="00513034" w:rsidRPr="00805C98" w:rsidRDefault="00513034" w:rsidP="007921A9">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513034" w:rsidRPr="00805C98" w:rsidRDefault="00513034" w:rsidP="007921A9">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513034" w:rsidRPr="00805C98" w:rsidRDefault="00513034" w:rsidP="00513034">
      <w:pPr>
        <w:ind w:left="918" w:firstLine="75"/>
        <w:jc w:val="both"/>
      </w:pPr>
    </w:p>
    <w:p w:rsidR="00513034" w:rsidRPr="00805C98" w:rsidRDefault="00513034" w:rsidP="00513034">
      <w:pPr>
        <w:ind w:left="918" w:firstLine="75"/>
        <w:jc w:val="both"/>
      </w:pPr>
      <w:r w:rsidRPr="00805C98">
        <w:t>22.Контактной зоной не является:</w:t>
      </w:r>
    </w:p>
    <w:p w:rsidR="00513034" w:rsidRPr="00805C98" w:rsidRDefault="00513034" w:rsidP="007921A9">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513034" w:rsidRPr="00805C98" w:rsidRDefault="00513034" w:rsidP="007921A9">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513034" w:rsidRPr="00805C98" w:rsidRDefault="00513034" w:rsidP="00513034">
      <w:pPr>
        <w:ind w:left="993"/>
        <w:jc w:val="both"/>
      </w:pPr>
    </w:p>
    <w:p w:rsidR="00513034" w:rsidRPr="00805C98" w:rsidRDefault="00513034" w:rsidP="00513034">
      <w:pPr>
        <w:ind w:left="993"/>
        <w:jc w:val="both"/>
      </w:pPr>
      <w:r w:rsidRPr="00805C98">
        <w:t>23. Какого типа личности не существует: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513034" w:rsidRPr="00805C98" w:rsidRDefault="00513034" w:rsidP="007921A9">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513034" w:rsidRPr="00805C98" w:rsidRDefault="00513034" w:rsidP="007921A9">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513034" w:rsidRPr="00805C98" w:rsidRDefault="00513034" w:rsidP="00513034">
      <w:pPr>
        <w:ind w:left="993"/>
        <w:jc w:val="both"/>
      </w:pPr>
    </w:p>
    <w:p w:rsidR="00513034" w:rsidRPr="00805C98" w:rsidRDefault="00513034" w:rsidP="00513034">
      <w:pPr>
        <w:ind w:left="993"/>
        <w:jc w:val="both"/>
      </w:pPr>
      <w:r w:rsidRPr="00805C98">
        <w:t>24. Модель «</w:t>
      </w:r>
      <w:proofErr w:type="spellStart"/>
      <w:r w:rsidRPr="00805C98">
        <w:rPr>
          <w:lang w:val="en-US"/>
        </w:rPr>
        <w:t>servuction</w:t>
      </w:r>
      <w:proofErr w:type="spellEnd"/>
      <w:r w:rsidRPr="00805C98">
        <w:t>» отображает…</w:t>
      </w:r>
    </w:p>
    <w:p w:rsidR="00513034" w:rsidRPr="00805C98" w:rsidRDefault="00513034" w:rsidP="007921A9">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513034" w:rsidRPr="00805C98" w:rsidRDefault="00513034" w:rsidP="007921A9">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513034" w:rsidRPr="00805C98" w:rsidRDefault="00513034" w:rsidP="00513034">
      <w:pPr>
        <w:ind w:left="1626"/>
        <w:jc w:val="both"/>
      </w:pPr>
    </w:p>
    <w:p w:rsidR="00513034" w:rsidRPr="00805C98" w:rsidRDefault="00513034" w:rsidP="00513034">
      <w:pPr>
        <w:ind w:left="708"/>
      </w:pPr>
      <w:r w:rsidRPr="00805C98">
        <w:t>25. Потребность в услугах, обеспеченная наличными денежными средствами населения, - это:</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513034" w:rsidRPr="00805C98" w:rsidRDefault="00513034" w:rsidP="007921A9">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513034" w:rsidRPr="00805C98" w:rsidRDefault="00513034" w:rsidP="007921A9">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513034" w:rsidRPr="00805C98" w:rsidRDefault="00513034" w:rsidP="00513034">
      <w:pPr>
        <w:ind w:left="708" w:firstLine="708"/>
      </w:pPr>
    </w:p>
    <w:p w:rsidR="00513034" w:rsidRPr="00805C98" w:rsidRDefault="00513034" w:rsidP="00513034">
      <w:pPr>
        <w:ind w:left="708" w:firstLine="708"/>
      </w:pPr>
      <w:r w:rsidRPr="00805C98">
        <w:t>26. Сфера услуг представляет собой:</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b/>
        </w:rPr>
      </w:pPr>
      <w:r w:rsidRPr="00805C98">
        <w:rPr>
          <w:rFonts w:ascii="Times New Roman" w:hAnsi="Times New Roman"/>
          <w:b/>
        </w:rPr>
        <w:lastRenderedPageBreak/>
        <w:t>Третичный сектор экономики</w:t>
      </w:r>
    </w:p>
    <w:p w:rsidR="00513034" w:rsidRPr="00805C98" w:rsidRDefault="00513034" w:rsidP="007921A9">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513034" w:rsidRPr="00805C98" w:rsidRDefault="00513034" w:rsidP="00513034">
      <w:pPr>
        <w:jc w:val="both"/>
      </w:pPr>
    </w:p>
    <w:p w:rsidR="00513034" w:rsidRPr="00805C98" w:rsidRDefault="00513034" w:rsidP="00513034">
      <w:pPr>
        <w:ind w:left="1416"/>
        <w:jc w:val="both"/>
      </w:pPr>
      <w:r w:rsidRPr="00805C98">
        <w:t>27. К компонентам ценности услуги относятся:</w:t>
      </w:r>
    </w:p>
    <w:p w:rsidR="00513034" w:rsidRPr="00805C98" w:rsidRDefault="00513034" w:rsidP="00513034">
      <w:pPr>
        <w:ind w:left="1416"/>
        <w:jc w:val="both"/>
      </w:pPr>
      <w:proofErr w:type="gramStart"/>
      <w:r w:rsidRPr="00805C98">
        <w:rPr>
          <w:lang w:val="en-US"/>
        </w:rPr>
        <w:t>a</w:t>
      </w:r>
      <w:proofErr w:type="gramEnd"/>
      <w:r w:rsidRPr="00805C98">
        <w:t>. время</w:t>
      </w:r>
    </w:p>
    <w:p w:rsidR="00513034" w:rsidRPr="00805C98" w:rsidRDefault="00513034" w:rsidP="00513034">
      <w:pPr>
        <w:ind w:left="1416"/>
        <w:jc w:val="both"/>
      </w:pPr>
      <w:proofErr w:type="gramStart"/>
      <w:r w:rsidRPr="00805C98">
        <w:rPr>
          <w:lang w:val="en-US"/>
        </w:rPr>
        <w:t>b</w:t>
      </w:r>
      <w:proofErr w:type="gramEnd"/>
      <w:r w:rsidRPr="00805C98">
        <w:t>. воспринимаемое качество</w:t>
      </w:r>
    </w:p>
    <w:p w:rsidR="00513034" w:rsidRPr="00805C98" w:rsidRDefault="00513034" w:rsidP="00513034">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513034" w:rsidRPr="00805C98" w:rsidRDefault="00513034" w:rsidP="00513034">
      <w:pPr>
        <w:ind w:left="1416"/>
        <w:jc w:val="both"/>
      </w:pPr>
      <w:proofErr w:type="gramStart"/>
      <w:r w:rsidRPr="00805C98">
        <w:rPr>
          <w:lang w:val="en-US"/>
        </w:rPr>
        <w:t>d</w:t>
      </w:r>
      <w:proofErr w:type="gramEnd"/>
      <w:r w:rsidRPr="00805C98">
        <w:t>. сенсорные раздражителя</w:t>
      </w:r>
    </w:p>
    <w:p w:rsidR="00513034" w:rsidRPr="00805C98" w:rsidRDefault="00513034" w:rsidP="00513034">
      <w:pPr>
        <w:ind w:left="1416"/>
        <w:jc w:val="both"/>
      </w:pPr>
      <w:proofErr w:type="gramStart"/>
      <w:r w:rsidRPr="00805C98">
        <w:rPr>
          <w:lang w:val="en-US"/>
        </w:rPr>
        <w:t>e</w:t>
      </w:r>
      <w:proofErr w:type="gramEnd"/>
      <w:r w:rsidRPr="00805C98">
        <w:t>. цена в стоимостном выражении</w:t>
      </w:r>
    </w:p>
    <w:p w:rsidR="00513034" w:rsidRPr="00805C98" w:rsidRDefault="00513034" w:rsidP="00513034">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513034" w:rsidRPr="00805C98" w:rsidRDefault="00513034" w:rsidP="00513034">
      <w:pPr>
        <w:ind w:left="1416"/>
        <w:jc w:val="both"/>
      </w:pPr>
    </w:p>
    <w:p w:rsidR="00513034" w:rsidRPr="00805C98" w:rsidRDefault="00513034" w:rsidP="00513034">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513034" w:rsidRPr="00805C98" w:rsidRDefault="00513034" w:rsidP="007921A9">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513034" w:rsidRPr="00805C98" w:rsidRDefault="00513034" w:rsidP="007921A9">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513034" w:rsidRPr="00805C98" w:rsidRDefault="00513034" w:rsidP="007921A9">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513034" w:rsidRPr="00805C98" w:rsidRDefault="00513034" w:rsidP="00513034">
      <w:pPr>
        <w:jc w:val="both"/>
      </w:pPr>
      <w:r w:rsidRPr="00805C98">
        <w:t>29. Выберите услуги, которые являются идеальными услугами:</w:t>
      </w:r>
    </w:p>
    <w:p w:rsidR="00513034" w:rsidRPr="00805C98" w:rsidRDefault="00513034" w:rsidP="00513034">
      <w:pPr>
        <w:ind w:left="360"/>
        <w:jc w:val="both"/>
      </w:pPr>
      <w:proofErr w:type="gramStart"/>
      <w:r w:rsidRPr="00805C98">
        <w:rPr>
          <w:lang w:val="en-US"/>
        </w:rPr>
        <w:t>a</w:t>
      </w:r>
      <w:proofErr w:type="gramEnd"/>
      <w:r w:rsidRPr="00805C98">
        <w:t>. Услуги такси</w:t>
      </w:r>
    </w:p>
    <w:p w:rsidR="00513034" w:rsidRPr="00805C98" w:rsidRDefault="00513034" w:rsidP="00513034">
      <w:pPr>
        <w:ind w:left="360"/>
        <w:jc w:val="both"/>
      </w:pPr>
      <w:proofErr w:type="gramStart"/>
      <w:r w:rsidRPr="00805C98">
        <w:rPr>
          <w:lang w:val="en-US"/>
        </w:rPr>
        <w:t>b</w:t>
      </w:r>
      <w:proofErr w:type="gramEnd"/>
      <w:r w:rsidRPr="00805C98">
        <w:t>. Услуги стоматолога</w:t>
      </w:r>
    </w:p>
    <w:p w:rsidR="00513034" w:rsidRPr="00805C98" w:rsidRDefault="00513034" w:rsidP="00513034">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513034" w:rsidRPr="00805C98" w:rsidRDefault="00513034" w:rsidP="00513034">
      <w:pPr>
        <w:ind w:left="360"/>
        <w:jc w:val="both"/>
      </w:pPr>
    </w:p>
    <w:p w:rsidR="00513034" w:rsidRPr="00805C98" w:rsidRDefault="00513034" w:rsidP="00513034">
      <w:pPr>
        <w:jc w:val="both"/>
      </w:pPr>
      <w:r w:rsidRPr="00805C98">
        <w:t>30.Распределительные услуги включают:</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513034" w:rsidRPr="00805C98" w:rsidRDefault="00513034" w:rsidP="007921A9">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513034" w:rsidRPr="00805C98" w:rsidRDefault="00513034" w:rsidP="007921A9">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513034" w:rsidRPr="00805C98" w:rsidRDefault="00513034" w:rsidP="00513034">
      <w:pPr>
        <w:autoSpaceDE w:val="0"/>
        <w:autoSpaceDN w:val="0"/>
        <w:adjustRightInd w:val="0"/>
        <w:ind w:firstLine="708"/>
        <w:jc w:val="both"/>
        <w:rPr>
          <w:b/>
          <w:iCs/>
        </w:rPr>
      </w:pPr>
      <w:r w:rsidRPr="00805C98">
        <w:rPr>
          <w:b/>
          <w:iCs/>
        </w:rPr>
        <w:t>Контрольная точка 3.</w:t>
      </w:r>
    </w:p>
    <w:p w:rsidR="00513034" w:rsidRPr="00805C98" w:rsidRDefault="00513034" w:rsidP="007921A9">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513034" w:rsidRPr="00805C98" w:rsidRDefault="00513034" w:rsidP="007921A9">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513034" w:rsidRPr="00805C98" w:rsidRDefault="00513034" w:rsidP="007921A9">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513034" w:rsidRPr="00805C98" w:rsidRDefault="00513034" w:rsidP="007921A9">
      <w:pPr>
        <w:numPr>
          <w:ilvl w:val="0"/>
          <w:numId w:val="55"/>
        </w:numPr>
        <w:ind w:left="0" w:firstLine="0"/>
        <w:jc w:val="both"/>
      </w:pPr>
      <w:r w:rsidRPr="00805C98">
        <w:t xml:space="preserve"> В чем преимущество бесконтактного обслуживания потребителей?</w:t>
      </w:r>
    </w:p>
    <w:p w:rsidR="00513034" w:rsidRPr="00805C98" w:rsidRDefault="00513034" w:rsidP="007921A9">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513034" w:rsidRPr="00805C98" w:rsidRDefault="00513034" w:rsidP="007921A9">
      <w:pPr>
        <w:numPr>
          <w:ilvl w:val="0"/>
          <w:numId w:val="55"/>
        </w:numPr>
        <w:ind w:left="0" w:firstLine="0"/>
        <w:jc w:val="both"/>
      </w:pPr>
      <w:r w:rsidRPr="00805C98">
        <w:t>Какие требования предъявляют к обслуживающему персоналу в контактной зоне?</w:t>
      </w:r>
    </w:p>
    <w:p w:rsidR="00513034" w:rsidRPr="00805C98" w:rsidRDefault="00513034" w:rsidP="007921A9">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513034" w:rsidRPr="00805C98" w:rsidRDefault="00513034" w:rsidP="007921A9">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513034" w:rsidRPr="00805C98" w:rsidRDefault="00513034" w:rsidP="007921A9">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513034" w:rsidRPr="00805C98" w:rsidRDefault="00513034" w:rsidP="007921A9">
      <w:pPr>
        <w:numPr>
          <w:ilvl w:val="0"/>
          <w:numId w:val="55"/>
        </w:numPr>
        <w:ind w:left="0" w:firstLine="0"/>
        <w:jc w:val="both"/>
      </w:pPr>
      <w:r w:rsidRPr="00805C98">
        <w:t>Почему при оказании услуг так важно учитывать временной фактор?</w:t>
      </w:r>
    </w:p>
    <w:p w:rsidR="00513034" w:rsidRPr="00805C98" w:rsidRDefault="00513034" w:rsidP="007921A9">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513034" w:rsidRPr="003B5BAB" w:rsidRDefault="00513034" w:rsidP="007921A9">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513034" w:rsidRPr="003B5BAB" w:rsidRDefault="00513034" w:rsidP="00513034">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513034" w:rsidRPr="003B5BAB" w:rsidRDefault="00513034" w:rsidP="00513034">
      <w:r w:rsidRPr="003B5BAB">
        <w:t>Примерная тематика групповых проектов</w:t>
      </w:r>
    </w:p>
    <w:p w:rsidR="00513034" w:rsidRPr="003B5BAB" w:rsidRDefault="00513034" w:rsidP="007921A9">
      <w:pPr>
        <w:numPr>
          <w:ilvl w:val="0"/>
          <w:numId w:val="57"/>
        </w:numPr>
      </w:pPr>
      <w:r w:rsidRPr="003B5BAB">
        <w:t>Сервисная деятельность как часть культуры России.</w:t>
      </w:r>
    </w:p>
    <w:p w:rsidR="00513034" w:rsidRPr="003B5BAB" w:rsidRDefault="00513034" w:rsidP="007921A9">
      <w:pPr>
        <w:numPr>
          <w:ilvl w:val="0"/>
          <w:numId w:val="57"/>
        </w:numPr>
      </w:pPr>
      <w:r w:rsidRPr="003B5BAB">
        <w:t>Сервисная деятельность как часть культуры Европы и США.</w:t>
      </w:r>
    </w:p>
    <w:p w:rsidR="00513034" w:rsidRPr="003B5BAB" w:rsidRDefault="00513034" w:rsidP="007921A9">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513034" w:rsidRPr="003B5BAB" w:rsidRDefault="00513034" w:rsidP="007921A9">
      <w:pPr>
        <w:numPr>
          <w:ilvl w:val="0"/>
          <w:numId w:val="57"/>
        </w:numPr>
      </w:pPr>
      <w:r w:rsidRPr="003B5BAB">
        <w:t>Анализ реформирования сферы услуг в России.</w:t>
      </w:r>
    </w:p>
    <w:p w:rsidR="00513034" w:rsidRPr="003B5BAB" w:rsidRDefault="00513034" w:rsidP="007921A9">
      <w:pPr>
        <w:numPr>
          <w:ilvl w:val="0"/>
          <w:numId w:val="57"/>
        </w:numPr>
      </w:pPr>
      <w:r w:rsidRPr="003B5BAB">
        <w:t>Сетевая экономика: проблемы и особенности развития</w:t>
      </w:r>
    </w:p>
    <w:p w:rsidR="00513034" w:rsidRPr="003B5BAB" w:rsidRDefault="00513034" w:rsidP="007921A9">
      <w:pPr>
        <w:numPr>
          <w:ilvl w:val="0"/>
          <w:numId w:val="57"/>
        </w:numPr>
      </w:pPr>
      <w:r w:rsidRPr="003B5BAB">
        <w:t xml:space="preserve">Анализ особенностей развития сферы </w:t>
      </w:r>
      <w:r>
        <w:t xml:space="preserve">туристских </w:t>
      </w:r>
      <w:r w:rsidRPr="003B5BAB">
        <w:t>услу</w:t>
      </w:r>
      <w:proofErr w:type="gramStart"/>
      <w:r w:rsidRPr="003B5BAB">
        <w:t>г в СССР</w:t>
      </w:r>
      <w:proofErr w:type="gramEnd"/>
      <w:r w:rsidRPr="003B5BAB">
        <w:t xml:space="preserve"> и современной России.</w:t>
      </w:r>
    </w:p>
    <w:p w:rsidR="00513034" w:rsidRPr="003B5BAB" w:rsidRDefault="00513034" w:rsidP="007921A9">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513034" w:rsidRPr="003B5BAB" w:rsidRDefault="00513034" w:rsidP="007921A9">
      <w:pPr>
        <w:numPr>
          <w:ilvl w:val="0"/>
          <w:numId w:val="57"/>
        </w:numPr>
      </w:pPr>
      <w:r w:rsidRPr="003B5BAB">
        <w:t xml:space="preserve">Манипулирование потребительским поведением. Основные подходы. </w:t>
      </w:r>
    </w:p>
    <w:p w:rsidR="00513034" w:rsidRPr="003B5BAB" w:rsidRDefault="00513034" w:rsidP="007921A9">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513034" w:rsidRPr="003B5BAB" w:rsidRDefault="00513034" w:rsidP="007921A9">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513034" w:rsidRPr="003B5BAB" w:rsidRDefault="00513034" w:rsidP="007921A9">
      <w:pPr>
        <w:numPr>
          <w:ilvl w:val="0"/>
          <w:numId w:val="57"/>
        </w:numPr>
      </w:pPr>
      <w:r w:rsidRPr="003B5BAB">
        <w:t>Зависимость сервисной деятельности от географических и демографических факторов.</w:t>
      </w:r>
    </w:p>
    <w:p w:rsidR="00513034" w:rsidRPr="003B5BAB" w:rsidRDefault="00513034" w:rsidP="007921A9">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513034" w:rsidRPr="003B5BAB" w:rsidRDefault="00513034" w:rsidP="007921A9">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513034" w:rsidRPr="003B5BAB" w:rsidRDefault="00513034" w:rsidP="00513034">
      <w:pPr>
        <w:jc w:val="center"/>
        <w:rPr>
          <w:b/>
        </w:rPr>
      </w:pPr>
    </w:p>
    <w:p w:rsidR="00513034" w:rsidRPr="003B5BAB" w:rsidRDefault="00513034" w:rsidP="00513034">
      <w:pPr>
        <w:jc w:val="center"/>
        <w:rPr>
          <w:b/>
        </w:rPr>
      </w:pPr>
      <w:r w:rsidRPr="003B5BAB">
        <w:rPr>
          <w:b/>
        </w:rPr>
        <w:t>Вопросы к экзамену.</w:t>
      </w:r>
    </w:p>
    <w:p w:rsidR="00513034" w:rsidRPr="003B5BAB" w:rsidRDefault="00513034" w:rsidP="00513034">
      <w:pPr>
        <w:jc w:val="both"/>
      </w:pPr>
    </w:p>
    <w:p w:rsidR="00513034" w:rsidRPr="003B5BAB" w:rsidRDefault="00513034" w:rsidP="007921A9">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513034" w:rsidRPr="003B5BAB" w:rsidRDefault="00513034" w:rsidP="007921A9">
      <w:pPr>
        <w:numPr>
          <w:ilvl w:val="0"/>
          <w:numId w:val="56"/>
        </w:numPr>
      </w:pPr>
      <w:r w:rsidRPr="003B5BAB">
        <w:rPr>
          <w:shd w:val="clear" w:color="auto" w:fill="FFFFFF"/>
        </w:rPr>
        <w:t>Технологические уровни развития человечества.</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513034" w:rsidRPr="003B5BAB" w:rsidRDefault="00513034" w:rsidP="007921A9">
      <w:pPr>
        <w:numPr>
          <w:ilvl w:val="0"/>
          <w:numId w:val="56"/>
        </w:numPr>
      </w:pPr>
      <w:r w:rsidRPr="003B5BAB">
        <w:rPr>
          <w:shd w:val="clear" w:color="auto" w:fill="FFFFFF"/>
        </w:rPr>
        <w:t>Услуги в средневековом обществе Европы.</w:t>
      </w:r>
    </w:p>
    <w:p w:rsidR="00513034" w:rsidRPr="003B5BAB" w:rsidRDefault="00513034" w:rsidP="007921A9">
      <w:pPr>
        <w:numPr>
          <w:ilvl w:val="0"/>
          <w:numId w:val="56"/>
        </w:numPr>
      </w:pPr>
      <w:r w:rsidRPr="003B5BAB">
        <w:rPr>
          <w:shd w:val="clear" w:color="auto" w:fill="FFFFFF"/>
        </w:rPr>
        <w:t>Услуги в средневековом обществе России.</w:t>
      </w:r>
    </w:p>
    <w:p w:rsidR="00513034" w:rsidRPr="003B5BAB" w:rsidRDefault="00513034" w:rsidP="007921A9">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513034" w:rsidRPr="003B5BAB" w:rsidRDefault="00513034" w:rsidP="007921A9">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513034" w:rsidRPr="003B5BAB" w:rsidRDefault="00513034" w:rsidP="007921A9">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Признаки услуги. Сравнительная характеристика товаров и услуг.</w:t>
      </w:r>
    </w:p>
    <w:p w:rsidR="00513034" w:rsidRPr="003B5BAB" w:rsidRDefault="00513034" w:rsidP="007921A9">
      <w:pPr>
        <w:numPr>
          <w:ilvl w:val="0"/>
          <w:numId w:val="56"/>
        </w:numPr>
      </w:pPr>
      <w:r w:rsidRPr="003B5BAB">
        <w:rPr>
          <w:shd w:val="clear" w:color="auto" w:fill="FFFFFF"/>
        </w:rPr>
        <w:t>Понятие услуги. Виды услуг.</w:t>
      </w:r>
    </w:p>
    <w:p w:rsidR="00513034" w:rsidRPr="003B5BAB" w:rsidRDefault="00513034" w:rsidP="007921A9">
      <w:pPr>
        <w:numPr>
          <w:ilvl w:val="0"/>
          <w:numId w:val="56"/>
        </w:numPr>
      </w:pPr>
      <w:r w:rsidRPr="003B5BAB">
        <w:rPr>
          <w:shd w:val="clear" w:color="auto" w:fill="FFFFFF"/>
        </w:rPr>
        <w:t>Услуги социального пакета.</w:t>
      </w:r>
    </w:p>
    <w:p w:rsidR="00513034" w:rsidRPr="003B5BAB" w:rsidRDefault="00513034" w:rsidP="007921A9">
      <w:pPr>
        <w:numPr>
          <w:ilvl w:val="0"/>
          <w:numId w:val="56"/>
        </w:numPr>
      </w:pPr>
      <w:r w:rsidRPr="003B5BAB">
        <w:rPr>
          <w:shd w:val="clear" w:color="auto" w:fill="FFFFFF"/>
        </w:rPr>
        <w:t> Государственная  услуга. Виды государственных услуг.</w:t>
      </w:r>
    </w:p>
    <w:p w:rsidR="00513034" w:rsidRPr="003B5BAB" w:rsidRDefault="00513034" w:rsidP="007921A9">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513034" w:rsidRPr="003B5BAB" w:rsidRDefault="00513034" w:rsidP="007921A9">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513034" w:rsidRPr="003B5BAB" w:rsidRDefault="00513034" w:rsidP="007921A9">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513034" w:rsidRPr="003B5BAB" w:rsidRDefault="00513034" w:rsidP="007921A9">
      <w:pPr>
        <w:numPr>
          <w:ilvl w:val="0"/>
          <w:numId w:val="56"/>
        </w:numPr>
      </w:pPr>
      <w:r w:rsidRPr="003B5BAB">
        <w:rPr>
          <w:shd w:val="clear" w:color="auto" w:fill="FFFFFF"/>
        </w:rPr>
        <w:t>Факторы, определяющие спрос в сфере услуг. Неценовые факторы.</w:t>
      </w:r>
    </w:p>
    <w:p w:rsidR="00513034" w:rsidRPr="003B5BAB" w:rsidRDefault="00513034" w:rsidP="007921A9">
      <w:pPr>
        <w:numPr>
          <w:ilvl w:val="0"/>
          <w:numId w:val="56"/>
        </w:numPr>
      </w:pPr>
      <w:r w:rsidRPr="003B5BAB">
        <w:rPr>
          <w:shd w:val="clear" w:color="auto" w:fill="FFFFFF"/>
        </w:rPr>
        <w:t>Особенности рынка услуг.</w:t>
      </w:r>
    </w:p>
    <w:p w:rsidR="00513034" w:rsidRPr="003B5BAB" w:rsidRDefault="00513034" w:rsidP="007921A9">
      <w:pPr>
        <w:numPr>
          <w:ilvl w:val="0"/>
          <w:numId w:val="56"/>
        </w:numPr>
      </w:pPr>
      <w:r w:rsidRPr="003B5BAB">
        <w:rPr>
          <w:shd w:val="clear" w:color="auto" w:fill="FFFFFF"/>
        </w:rPr>
        <w:lastRenderedPageBreak/>
        <w:t>Стратегии предпринимательской деятельности в сфере услуг.</w:t>
      </w:r>
    </w:p>
    <w:p w:rsidR="00513034" w:rsidRPr="003B5BAB" w:rsidRDefault="00513034" w:rsidP="007921A9">
      <w:pPr>
        <w:numPr>
          <w:ilvl w:val="0"/>
          <w:numId w:val="56"/>
        </w:numPr>
      </w:pPr>
      <w:r w:rsidRPr="003B5BAB">
        <w:rPr>
          <w:shd w:val="clear" w:color="auto" w:fill="FFFFFF"/>
        </w:rPr>
        <w:t>Сервисная политика стран Европы и США.</w:t>
      </w:r>
    </w:p>
    <w:p w:rsidR="00513034" w:rsidRPr="003B5BAB" w:rsidRDefault="00513034" w:rsidP="007921A9">
      <w:pPr>
        <w:numPr>
          <w:ilvl w:val="0"/>
          <w:numId w:val="56"/>
        </w:numPr>
      </w:pPr>
      <w:r w:rsidRPr="003B5BAB">
        <w:rPr>
          <w:shd w:val="clear" w:color="auto" w:fill="FFFFFF"/>
        </w:rPr>
        <w:t>Сервисная политика России.</w:t>
      </w:r>
    </w:p>
    <w:p w:rsidR="00513034" w:rsidRPr="003B5BAB" w:rsidRDefault="00513034" w:rsidP="007921A9">
      <w:pPr>
        <w:numPr>
          <w:ilvl w:val="0"/>
          <w:numId w:val="56"/>
        </w:numPr>
      </w:pPr>
      <w:r w:rsidRPr="003B5BAB">
        <w:rPr>
          <w:shd w:val="clear" w:color="auto" w:fill="FFFFFF"/>
        </w:rPr>
        <w:t>Законодательная и нормативная базы сервиса.</w:t>
      </w:r>
    </w:p>
    <w:p w:rsidR="00513034" w:rsidRPr="003B5BAB" w:rsidRDefault="00513034" w:rsidP="007921A9">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513034" w:rsidRPr="003B5BAB" w:rsidRDefault="00513034" w:rsidP="007921A9">
      <w:pPr>
        <w:numPr>
          <w:ilvl w:val="0"/>
          <w:numId w:val="56"/>
        </w:numPr>
      </w:pPr>
      <w:r w:rsidRPr="003B5BAB">
        <w:rPr>
          <w:shd w:val="clear" w:color="auto" w:fill="FFFFFF"/>
        </w:rPr>
        <w:t>Основные подходы к осуществлению сервиса.</w:t>
      </w:r>
    </w:p>
    <w:p w:rsidR="00513034" w:rsidRPr="003B5BAB" w:rsidRDefault="00513034" w:rsidP="007921A9">
      <w:pPr>
        <w:numPr>
          <w:ilvl w:val="0"/>
          <w:numId w:val="56"/>
        </w:numPr>
      </w:pPr>
      <w:r w:rsidRPr="003B5BAB">
        <w:rPr>
          <w:shd w:val="clear" w:color="auto" w:fill="FFFFFF"/>
        </w:rPr>
        <w:t>Виды предпродажного и послепродажного сервиса.</w:t>
      </w:r>
    </w:p>
    <w:p w:rsidR="00513034" w:rsidRPr="003B5BAB" w:rsidRDefault="00513034" w:rsidP="007921A9">
      <w:pPr>
        <w:numPr>
          <w:ilvl w:val="0"/>
          <w:numId w:val="56"/>
        </w:numPr>
      </w:pPr>
      <w:r w:rsidRPr="003B5BAB">
        <w:rPr>
          <w:shd w:val="clear" w:color="auto" w:fill="FFFFFF"/>
        </w:rPr>
        <w:t>Основные варианты организации системы сервиса.</w:t>
      </w:r>
    </w:p>
    <w:p w:rsidR="00513034" w:rsidRPr="003B5BAB" w:rsidRDefault="00513034" w:rsidP="007921A9">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513034" w:rsidRPr="003B5BAB" w:rsidRDefault="00513034" w:rsidP="007921A9">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513034" w:rsidRPr="003B5BAB" w:rsidRDefault="00513034" w:rsidP="007921A9">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513034" w:rsidRPr="003B5BAB" w:rsidRDefault="00513034" w:rsidP="007921A9">
      <w:pPr>
        <w:numPr>
          <w:ilvl w:val="0"/>
          <w:numId w:val="56"/>
        </w:numPr>
      </w:pPr>
      <w:r w:rsidRPr="003B5BAB">
        <w:rPr>
          <w:shd w:val="clear" w:color="auto" w:fill="FFFFFF"/>
        </w:rPr>
        <w:t>Понятие деловой репутации.</w:t>
      </w:r>
    </w:p>
    <w:p w:rsidR="00513034" w:rsidRPr="003B5BAB" w:rsidRDefault="00513034" w:rsidP="007921A9">
      <w:pPr>
        <w:numPr>
          <w:ilvl w:val="0"/>
          <w:numId w:val="56"/>
        </w:numPr>
      </w:pPr>
      <w:r w:rsidRPr="003B5BAB">
        <w:rPr>
          <w:shd w:val="clear" w:color="auto" w:fill="FFFFFF"/>
        </w:rPr>
        <w:t> Культура сервиса.</w:t>
      </w:r>
    </w:p>
    <w:p w:rsidR="00513034" w:rsidRPr="003B5BAB" w:rsidRDefault="00513034" w:rsidP="007921A9">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513034" w:rsidRPr="003B5BAB" w:rsidRDefault="00513034" w:rsidP="007921A9">
      <w:pPr>
        <w:numPr>
          <w:ilvl w:val="0"/>
          <w:numId w:val="56"/>
        </w:numPr>
      </w:pPr>
      <w:r w:rsidRPr="003B5BAB">
        <w:rPr>
          <w:shd w:val="clear" w:color="auto" w:fill="FFFFFF"/>
        </w:rPr>
        <w:t>Этические основы и деловой этикет сервисной деятельности.</w:t>
      </w:r>
    </w:p>
    <w:p w:rsidR="00513034" w:rsidRPr="003B5BAB" w:rsidRDefault="00513034" w:rsidP="007921A9">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513034" w:rsidRPr="003B5BAB" w:rsidRDefault="00513034" w:rsidP="007921A9">
      <w:pPr>
        <w:numPr>
          <w:ilvl w:val="0"/>
          <w:numId w:val="56"/>
        </w:numPr>
      </w:pPr>
      <w:r w:rsidRPr="003B5BAB">
        <w:rPr>
          <w:shd w:val="clear" w:color="auto" w:fill="FFFFFF"/>
        </w:rPr>
        <w:t>Жизненный цикл услуги (ЖЦУ).</w:t>
      </w:r>
    </w:p>
    <w:p w:rsidR="00513034" w:rsidRPr="003B5BAB" w:rsidRDefault="00513034" w:rsidP="007921A9">
      <w:pPr>
        <w:numPr>
          <w:ilvl w:val="0"/>
          <w:numId w:val="56"/>
        </w:numPr>
      </w:pPr>
      <w:r w:rsidRPr="003B5BAB">
        <w:rPr>
          <w:shd w:val="clear" w:color="auto" w:fill="FFFFFF"/>
        </w:rPr>
        <w:t>Стратегии конкуренции на различных этапах ЖЦУ.</w:t>
      </w:r>
    </w:p>
    <w:p w:rsidR="00513034" w:rsidRPr="003B5BAB" w:rsidRDefault="00513034" w:rsidP="007921A9">
      <w:pPr>
        <w:numPr>
          <w:ilvl w:val="0"/>
          <w:numId w:val="56"/>
        </w:numPr>
      </w:pPr>
      <w:r w:rsidRPr="003B5BAB">
        <w:rPr>
          <w:shd w:val="clear" w:color="auto" w:fill="FFFFFF"/>
        </w:rPr>
        <w:t>Модель ценности услуги.</w:t>
      </w:r>
    </w:p>
    <w:p w:rsidR="00513034" w:rsidRPr="003B5BAB" w:rsidRDefault="00513034" w:rsidP="007921A9">
      <w:pPr>
        <w:numPr>
          <w:ilvl w:val="0"/>
          <w:numId w:val="56"/>
        </w:numPr>
      </w:pPr>
      <w:r w:rsidRPr="003B5BAB">
        <w:rPr>
          <w:shd w:val="clear" w:color="auto" w:fill="FFFFFF"/>
        </w:rPr>
        <w:t>Классификация потребителей. Потребительское поведение.</w:t>
      </w:r>
    </w:p>
    <w:p w:rsidR="00513034" w:rsidRPr="003B5BAB" w:rsidRDefault="00513034" w:rsidP="007921A9">
      <w:pPr>
        <w:numPr>
          <w:ilvl w:val="0"/>
          <w:numId w:val="56"/>
        </w:numPr>
      </w:pPr>
      <w:r w:rsidRPr="003B5BAB">
        <w:t>Качество обслуживания и производительность.</w:t>
      </w:r>
    </w:p>
    <w:p w:rsidR="00513034" w:rsidRPr="003B5BAB" w:rsidRDefault="00513034" w:rsidP="007921A9">
      <w:pPr>
        <w:numPr>
          <w:ilvl w:val="0"/>
          <w:numId w:val="56"/>
        </w:numPr>
      </w:pPr>
      <w:r w:rsidRPr="003B5BAB">
        <w:t>Стратегические направления и конкурентоспособность в сфере услуг.</w:t>
      </w:r>
    </w:p>
    <w:p w:rsidR="00513034" w:rsidRPr="003B5BAB" w:rsidRDefault="00513034" w:rsidP="007921A9">
      <w:pPr>
        <w:numPr>
          <w:ilvl w:val="0"/>
          <w:numId w:val="56"/>
        </w:numPr>
      </w:pPr>
      <w:r w:rsidRPr="003B5BAB">
        <w:t>Формы коммуникации в</w:t>
      </w:r>
      <w:r>
        <w:t xml:space="preserve"> туризме</w:t>
      </w:r>
      <w:r w:rsidRPr="003B5BAB">
        <w:t>.</w:t>
      </w:r>
    </w:p>
    <w:p w:rsidR="00513034" w:rsidRPr="003B5BAB" w:rsidRDefault="00513034" w:rsidP="007921A9">
      <w:pPr>
        <w:numPr>
          <w:ilvl w:val="0"/>
          <w:numId w:val="56"/>
        </w:numPr>
      </w:pPr>
      <w:r w:rsidRPr="003B5BAB">
        <w:t>Роль и значение невербальных способов общения.</w:t>
      </w:r>
    </w:p>
    <w:p w:rsidR="00513034" w:rsidRPr="003B5BAB" w:rsidRDefault="00513034" w:rsidP="007921A9">
      <w:pPr>
        <w:numPr>
          <w:ilvl w:val="0"/>
          <w:numId w:val="56"/>
        </w:numPr>
      </w:pPr>
      <w:r w:rsidRPr="003B5BAB">
        <w:t>Международный обмен услугами.</w:t>
      </w:r>
    </w:p>
    <w:p w:rsidR="00513034" w:rsidRPr="003B5BAB" w:rsidRDefault="00513034" w:rsidP="007921A9">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513034" w:rsidRPr="003B5BAB" w:rsidRDefault="00513034" w:rsidP="007921A9">
      <w:pPr>
        <w:numPr>
          <w:ilvl w:val="0"/>
          <w:numId w:val="56"/>
        </w:numPr>
      </w:pPr>
      <w:r w:rsidRPr="003B5BAB">
        <w:t>Информационные технологии сервисной деятельности.</w:t>
      </w:r>
    </w:p>
    <w:p w:rsidR="00513034" w:rsidRPr="003B5BAB" w:rsidRDefault="00513034" w:rsidP="007921A9">
      <w:pPr>
        <w:numPr>
          <w:ilvl w:val="0"/>
          <w:numId w:val="56"/>
        </w:numPr>
      </w:pPr>
      <w:r w:rsidRPr="003B5BAB">
        <w:t>Психологическая культура сервиса.</w:t>
      </w:r>
    </w:p>
    <w:p w:rsidR="00513034" w:rsidRPr="003B5BAB" w:rsidRDefault="00513034" w:rsidP="007921A9">
      <w:pPr>
        <w:numPr>
          <w:ilvl w:val="0"/>
          <w:numId w:val="56"/>
        </w:numPr>
      </w:pPr>
      <w:r w:rsidRPr="003B5BAB">
        <w:t>Требования, предъявляемые к профессиональному поведению работника контактной зоны.</w:t>
      </w:r>
    </w:p>
    <w:p w:rsidR="00513034" w:rsidRPr="003B5BAB" w:rsidRDefault="00513034" w:rsidP="007921A9">
      <w:pPr>
        <w:numPr>
          <w:ilvl w:val="0"/>
          <w:numId w:val="56"/>
        </w:numPr>
      </w:pPr>
      <w:r w:rsidRPr="003B5BAB">
        <w:t>Культура общения с потребителями. Культура речи работника контактной зоны.</w:t>
      </w:r>
    </w:p>
    <w:p w:rsidR="00513034" w:rsidRPr="003B5BAB" w:rsidRDefault="00513034" w:rsidP="007921A9">
      <w:pPr>
        <w:numPr>
          <w:ilvl w:val="0"/>
          <w:numId w:val="56"/>
        </w:numPr>
      </w:pPr>
      <w:r w:rsidRPr="003B5BAB">
        <w:t>Работа с жалобами. Конфликты с клиентами.</w:t>
      </w:r>
    </w:p>
    <w:p w:rsidR="00513034" w:rsidRPr="003B5BAB" w:rsidRDefault="00513034" w:rsidP="007921A9">
      <w:pPr>
        <w:numPr>
          <w:ilvl w:val="0"/>
          <w:numId w:val="56"/>
        </w:numPr>
      </w:pPr>
      <w:r w:rsidRPr="003B5BAB">
        <w:t>Способы и правила разрешения конфликтных ситуаций.</w:t>
      </w:r>
    </w:p>
    <w:p w:rsidR="00335080" w:rsidRDefault="00335080" w:rsidP="00513034">
      <w:pPr>
        <w:jc w:val="both"/>
        <w:rPr>
          <w:b/>
          <w:bCs/>
        </w:rPr>
      </w:pPr>
    </w:p>
    <w:p w:rsidR="00513034" w:rsidRPr="00BF50D9" w:rsidRDefault="00513034" w:rsidP="00513034">
      <w:pPr>
        <w:jc w:val="both"/>
        <w:rPr>
          <w:b/>
          <w:bCs/>
        </w:rPr>
      </w:pPr>
      <w:r>
        <w:rPr>
          <w:b/>
          <w:bCs/>
        </w:rPr>
        <w:t>7.4. Содержание занятий семинарского типа.</w:t>
      </w:r>
    </w:p>
    <w:p w:rsidR="00513034" w:rsidRDefault="00513034" w:rsidP="00513034">
      <w:pPr>
        <w:jc w:val="both"/>
        <w:rPr>
          <w:bCs/>
        </w:rPr>
      </w:pPr>
    </w:p>
    <w:p w:rsidR="00513034" w:rsidRPr="00405675" w:rsidRDefault="00513034" w:rsidP="00513034">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513034" w:rsidRPr="00405675" w:rsidRDefault="00513034" w:rsidP="00513034">
      <w:pPr>
        <w:jc w:val="both"/>
      </w:pPr>
    </w:p>
    <w:p w:rsidR="00513034" w:rsidRPr="00405675" w:rsidRDefault="00513034" w:rsidP="00513034">
      <w:pPr>
        <w:jc w:val="both"/>
      </w:pPr>
      <w:r w:rsidRPr="00405675">
        <w:rPr>
          <w:b/>
        </w:rPr>
        <w:t>Практическое занятие 1.</w:t>
      </w:r>
      <w:r w:rsidRPr="00405675">
        <w:t xml:space="preserve"> </w:t>
      </w:r>
      <w:r w:rsidRPr="00405675">
        <w:rPr>
          <w:b/>
        </w:rPr>
        <w:t>/ 2 часа</w:t>
      </w:r>
      <w:r w:rsidR="00241637">
        <w:rPr>
          <w:b/>
        </w:rPr>
        <w:t xml:space="preserve"> / 1 час</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513034" w:rsidRPr="00405675" w:rsidRDefault="00513034" w:rsidP="00513034">
      <w:pPr>
        <w:jc w:val="both"/>
      </w:pPr>
      <w:r w:rsidRPr="00405675">
        <w:rPr>
          <w:b/>
        </w:rPr>
        <w:t>потребностей человека</w:t>
      </w:r>
      <w:r w:rsidRPr="00405675">
        <w:t xml:space="preserve">. </w:t>
      </w:r>
    </w:p>
    <w:p w:rsidR="00513034" w:rsidRPr="00405675" w:rsidRDefault="00513034" w:rsidP="00513034">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513034" w:rsidRPr="00405675" w:rsidRDefault="00513034" w:rsidP="00513034">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513034" w:rsidRPr="00405675" w:rsidRDefault="00513034" w:rsidP="00513034">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513034" w:rsidRPr="00405675" w:rsidRDefault="00513034" w:rsidP="00513034">
      <w:pPr>
        <w:shd w:val="clear" w:color="auto" w:fill="FFFFFF"/>
        <w:tabs>
          <w:tab w:val="left" w:pos="0"/>
        </w:tabs>
        <w:ind w:right="10"/>
        <w:jc w:val="both"/>
      </w:pPr>
      <w:r w:rsidRPr="00405675">
        <w:t>Вопросы, выносимые на обсуждение:</w:t>
      </w:r>
    </w:p>
    <w:p w:rsidR="00513034" w:rsidRPr="00405675" w:rsidRDefault="00513034" w:rsidP="00513034">
      <w:pPr>
        <w:shd w:val="clear" w:color="auto" w:fill="FFFFFF"/>
        <w:tabs>
          <w:tab w:val="left" w:pos="0"/>
        </w:tabs>
        <w:ind w:right="10"/>
        <w:jc w:val="both"/>
      </w:pPr>
      <w:r w:rsidRPr="00405675">
        <w:t xml:space="preserve">1. Понятие об услуге и сервисной деятельности.             </w:t>
      </w:r>
    </w:p>
    <w:p w:rsidR="00513034" w:rsidRPr="00405675" w:rsidRDefault="00513034" w:rsidP="00513034">
      <w:pPr>
        <w:shd w:val="clear" w:color="auto" w:fill="FFFFFF"/>
        <w:tabs>
          <w:tab w:val="left" w:pos="0"/>
        </w:tabs>
        <w:ind w:right="10"/>
        <w:jc w:val="both"/>
      </w:pPr>
      <w:r w:rsidRPr="00405675">
        <w:t xml:space="preserve">2. Сфера услуг в общественном разделении труда.         </w:t>
      </w:r>
    </w:p>
    <w:p w:rsidR="00513034" w:rsidRPr="00405675" w:rsidRDefault="00513034" w:rsidP="00513034">
      <w:pPr>
        <w:shd w:val="clear" w:color="auto" w:fill="FFFFFF"/>
        <w:tabs>
          <w:tab w:val="left" w:pos="0"/>
        </w:tabs>
        <w:ind w:right="10"/>
        <w:jc w:val="both"/>
      </w:pPr>
      <w:r w:rsidRPr="00405675">
        <w:t xml:space="preserve">3. Функции сферы услуг.                                               </w:t>
      </w:r>
    </w:p>
    <w:p w:rsidR="00513034" w:rsidRPr="00405675" w:rsidRDefault="00513034" w:rsidP="00513034">
      <w:pPr>
        <w:shd w:val="clear" w:color="auto" w:fill="FFFFFF"/>
        <w:tabs>
          <w:tab w:val="left" w:pos="0"/>
        </w:tabs>
        <w:ind w:right="10"/>
        <w:jc w:val="both"/>
      </w:pPr>
      <w:r w:rsidRPr="00405675">
        <w:t xml:space="preserve">4.Понятие "услуга".                                               </w:t>
      </w:r>
    </w:p>
    <w:p w:rsidR="00513034" w:rsidRPr="00405675" w:rsidRDefault="00513034" w:rsidP="00513034">
      <w:pPr>
        <w:shd w:val="clear" w:color="auto" w:fill="FFFFFF"/>
        <w:tabs>
          <w:tab w:val="left" w:pos="0"/>
        </w:tabs>
        <w:ind w:right="10"/>
        <w:jc w:val="both"/>
      </w:pPr>
      <w:r w:rsidRPr="00405675">
        <w:t xml:space="preserve">5.Особенности рынка услуг.                                          </w:t>
      </w:r>
    </w:p>
    <w:p w:rsidR="00513034" w:rsidRPr="00405675" w:rsidRDefault="00513034" w:rsidP="00513034">
      <w:pPr>
        <w:shd w:val="clear" w:color="auto" w:fill="FFFFFF"/>
        <w:tabs>
          <w:tab w:val="left" w:pos="0"/>
        </w:tabs>
        <w:ind w:right="10"/>
        <w:jc w:val="both"/>
      </w:pPr>
      <w:r w:rsidRPr="00405675">
        <w:t xml:space="preserve">6.Состав отраслей сферы услуг.                                     </w:t>
      </w:r>
    </w:p>
    <w:p w:rsidR="00513034" w:rsidRPr="00405675" w:rsidRDefault="00513034" w:rsidP="00513034">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513034" w:rsidRPr="00405675" w:rsidRDefault="00513034" w:rsidP="00513034">
      <w:pPr>
        <w:ind w:firstLine="720"/>
        <w:jc w:val="both"/>
        <w:rPr>
          <w:b/>
        </w:rPr>
      </w:pPr>
    </w:p>
    <w:p w:rsidR="00513034" w:rsidRPr="00405675" w:rsidRDefault="00513034" w:rsidP="00513034">
      <w:pPr>
        <w:ind w:firstLine="720"/>
        <w:jc w:val="both"/>
        <w:rPr>
          <w:b/>
        </w:rPr>
      </w:pPr>
      <w:r w:rsidRPr="00405675">
        <w:rPr>
          <w:b/>
        </w:rPr>
        <w:t>Практическое занятие 2. /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«Семинар-конференция»</w:t>
      </w:r>
    </w:p>
    <w:p w:rsidR="00513034" w:rsidRPr="00405675" w:rsidRDefault="00513034" w:rsidP="00513034">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513034" w:rsidRPr="00405675" w:rsidRDefault="00513034" w:rsidP="00513034">
      <w:pPr>
        <w:autoSpaceDE w:val="0"/>
        <w:autoSpaceDN w:val="0"/>
        <w:adjustRightInd w:val="0"/>
        <w:ind w:left="360"/>
        <w:jc w:val="both"/>
      </w:pPr>
      <w:r w:rsidRPr="00405675">
        <w:t xml:space="preserve"> Вопросы, выносимые на обсуждение</w:t>
      </w:r>
    </w:p>
    <w:p w:rsidR="00513034" w:rsidRPr="00405675" w:rsidRDefault="00513034" w:rsidP="007921A9">
      <w:pPr>
        <w:numPr>
          <w:ilvl w:val="0"/>
          <w:numId w:val="60"/>
        </w:numPr>
      </w:pPr>
      <w:r w:rsidRPr="00405675">
        <w:t>Принципы современного сервиса в индустрии туризма и сервиса.</w:t>
      </w:r>
    </w:p>
    <w:p w:rsidR="00513034" w:rsidRPr="00405675" w:rsidRDefault="00513034" w:rsidP="007921A9">
      <w:pPr>
        <w:numPr>
          <w:ilvl w:val="0"/>
          <w:numId w:val="60"/>
        </w:numPr>
      </w:pPr>
      <w:r w:rsidRPr="00405675">
        <w:t>Задачи современного сервиса.</w:t>
      </w:r>
    </w:p>
    <w:p w:rsidR="00513034" w:rsidRPr="00405675" w:rsidRDefault="00513034" w:rsidP="007921A9">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513034" w:rsidRPr="00405675" w:rsidRDefault="00513034" w:rsidP="007921A9">
      <w:pPr>
        <w:numPr>
          <w:ilvl w:val="0"/>
          <w:numId w:val="60"/>
        </w:numPr>
      </w:pPr>
      <w:r w:rsidRPr="00405675">
        <w:t>Фирменный сервис и его преимущества.</w:t>
      </w:r>
    </w:p>
    <w:p w:rsidR="00513034" w:rsidRPr="00405675" w:rsidRDefault="00513034" w:rsidP="007921A9">
      <w:pPr>
        <w:numPr>
          <w:ilvl w:val="0"/>
          <w:numId w:val="60"/>
        </w:numPr>
      </w:pPr>
      <w:r w:rsidRPr="00405675">
        <w:t>Основные подходы к осуществлению сервиса в разных странах.</w:t>
      </w:r>
    </w:p>
    <w:p w:rsidR="00513034" w:rsidRPr="00405675" w:rsidRDefault="00513034" w:rsidP="00513034">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3.</w:t>
      </w:r>
      <w:r w:rsidRPr="00405675">
        <w:t xml:space="preserve"> </w:t>
      </w:r>
      <w:r w:rsidRPr="00405675">
        <w:rPr>
          <w:b/>
        </w:rPr>
        <w:t>/ 2 часа</w:t>
      </w:r>
    </w:p>
    <w:p w:rsidR="00513034" w:rsidRPr="00405675" w:rsidRDefault="00513034" w:rsidP="00513034">
      <w:pPr>
        <w:ind w:firstLine="720"/>
        <w:jc w:val="both"/>
        <w:rPr>
          <w:i/>
        </w:rPr>
      </w:pPr>
      <w:r w:rsidRPr="00405675">
        <w:t>Вид практического занятия: «Круглый стол»</w:t>
      </w:r>
    </w:p>
    <w:p w:rsidR="00513034" w:rsidRPr="00405675" w:rsidRDefault="00513034" w:rsidP="00513034">
      <w:pPr>
        <w:ind w:firstLine="709"/>
        <w:jc w:val="both"/>
      </w:pPr>
      <w:r w:rsidRPr="00405675">
        <w:t>Тема и содержание занятия: Специфика услуг как товара.</w:t>
      </w:r>
    </w:p>
    <w:p w:rsidR="00513034" w:rsidRPr="00405675" w:rsidRDefault="00513034" w:rsidP="00513034">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513034" w:rsidRPr="00405675" w:rsidRDefault="00513034" w:rsidP="00513034">
      <w:pPr>
        <w:ind w:left="720"/>
      </w:pPr>
      <w:r w:rsidRPr="00405675">
        <w:t>Представить презентацию доклада:</w:t>
      </w:r>
    </w:p>
    <w:p w:rsidR="00513034" w:rsidRPr="00405675" w:rsidRDefault="00513034" w:rsidP="007921A9">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513034" w:rsidRPr="00405675" w:rsidRDefault="00513034" w:rsidP="007921A9">
      <w:pPr>
        <w:numPr>
          <w:ilvl w:val="0"/>
          <w:numId w:val="61"/>
        </w:numPr>
      </w:pPr>
      <w:r w:rsidRPr="00405675">
        <w:t>Рынок гостиничных услуг и его особенности.</w:t>
      </w:r>
    </w:p>
    <w:p w:rsidR="00513034" w:rsidRPr="00405675" w:rsidRDefault="00513034" w:rsidP="00513034">
      <w:pPr>
        <w:ind w:firstLine="720"/>
        <w:jc w:val="both"/>
      </w:pPr>
      <w:r w:rsidRPr="00405675">
        <w:lastRenderedPageBreak/>
        <w:t>Цель занятия: изучить особенности развития сервиса в Росси и за рубежом, представить отчет о проделанной работе.</w:t>
      </w:r>
    </w:p>
    <w:p w:rsidR="00513034" w:rsidRPr="00405675" w:rsidRDefault="00513034" w:rsidP="00513034">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513034" w:rsidRPr="00405675" w:rsidRDefault="00513034" w:rsidP="00513034">
      <w:pPr>
        <w:ind w:firstLine="709"/>
        <w:jc w:val="both"/>
        <w:rPr>
          <w:b/>
        </w:rPr>
      </w:pPr>
    </w:p>
    <w:p w:rsidR="00513034" w:rsidRPr="00405675" w:rsidRDefault="00513034" w:rsidP="00513034">
      <w:pPr>
        <w:ind w:firstLine="709"/>
        <w:jc w:val="both"/>
      </w:pPr>
      <w:r w:rsidRPr="00405675">
        <w:rPr>
          <w:b/>
        </w:rPr>
        <w:t>Практическое занятие 4.</w:t>
      </w:r>
      <w:r w:rsidRPr="00405675">
        <w:t xml:space="preserve"> </w:t>
      </w:r>
      <w:r w:rsidRPr="00405675">
        <w:rPr>
          <w:b/>
        </w:rPr>
        <w:t>/ 2</w:t>
      </w:r>
      <w:r w:rsidR="00241637">
        <w:rPr>
          <w:b/>
        </w:rPr>
        <w:t xml:space="preserve"> </w:t>
      </w:r>
      <w:r w:rsidR="007D034A">
        <w:rPr>
          <w:b/>
        </w:rPr>
        <w:t>/1</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009A04D3">
        <w:t>решение ситуационных задач</w:t>
      </w:r>
    </w:p>
    <w:p w:rsidR="00513034" w:rsidRPr="00405675" w:rsidRDefault="00513034" w:rsidP="00513034">
      <w:pPr>
        <w:tabs>
          <w:tab w:val="left" w:pos="2595"/>
        </w:tabs>
        <w:ind w:firstLine="851"/>
        <w:jc w:val="both"/>
        <w:rPr>
          <w:rStyle w:val="afc"/>
          <w:bCs/>
          <w:i w:val="0"/>
          <w:iCs w:val="0"/>
        </w:rPr>
      </w:pPr>
      <w:r w:rsidRPr="00405675">
        <w:t xml:space="preserve">Тема и содержание занятия: </w:t>
      </w:r>
      <w:r w:rsidR="009A04D3" w:rsidRPr="009A04D3">
        <w:rPr>
          <w:lang w:eastAsia="en-US"/>
        </w:rPr>
        <w:t>Проектирование межличностных, групповых и организационных коммуникаций в процессе формирования ценности услуги</w:t>
      </w:r>
    </w:p>
    <w:p w:rsidR="00513034" w:rsidRPr="00405675" w:rsidRDefault="00513034" w:rsidP="00513034">
      <w:pPr>
        <w:ind w:firstLine="720"/>
        <w:jc w:val="both"/>
      </w:pPr>
      <w:r w:rsidRPr="00405675">
        <w:t xml:space="preserve">Цель занятия: изучить различные подходы к </w:t>
      </w:r>
      <w:r w:rsidR="009A04D3">
        <w:t xml:space="preserve">ценности </w:t>
      </w:r>
      <w:r w:rsidRPr="00405675">
        <w:t>услуг</w:t>
      </w:r>
      <w:r w:rsidR="009A04D3">
        <w:t>и</w:t>
      </w:r>
      <w:r w:rsidRPr="00405675">
        <w:t>.</w:t>
      </w:r>
    </w:p>
    <w:p w:rsidR="00513034" w:rsidRPr="00405675" w:rsidRDefault="00513034" w:rsidP="00513034">
      <w:pPr>
        <w:ind w:firstLine="720"/>
        <w:jc w:val="both"/>
      </w:pPr>
      <w:r w:rsidRPr="00405675">
        <w:t>Практические навыки: знать</w:t>
      </w:r>
      <w:r w:rsidR="009A04D3">
        <w:t xml:space="preserve"> подходы к проектированию </w:t>
      </w:r>
      <w:r w:rsidR="009A04D3" w:rsidRPr="009A04D3">
        <w:rPr>
          <w:lang w:eastAsia="en-US"/>
        </w:rPr>
        <w:t>межличностных, групповых и организационных коммуникаций в процессе формирования ценности услуги</w:t>
      </w:r>
      <w:r w:rsidR="009A04D3">
        <w:t>.</w:t>
      </w:r>
    </w:p>
    <w:p w:rsidR="00513034" w:rsidRPr="00405675" w:rsidRDefault="00513034" w:rsidP="00513034">
      <w:pPr>
        <w:tabs>
          <w:tab w:val="left" w:pos="2595"/>
        </w:tabs>
        <w:ind w:firstLine="851"/>
        <w:jc w:val="both"/>
        <w:rPr>
          <w:b/>
        </w:rPr>
      </w:pPr>
    </w:p>
    <w:p w:rsidR="00513034" w:rsidRPr="00405675" w:rsidRDefault="00513034" w:rsidP="00513034">
      <w:pPr>
        <w:tabs>
          <w:tab w:val="left" w:pos="2595"/>
        </w:tabs>
        <w:ind w:firstLine="851"/>
        <w:jc w:val="both"/>
        <w:rPr>
          <w:b/>
        </w:rPr>
      </w:pPr>
      <w:r w:rsidRPr="00405675">
        <w:rPr>
          <w:b/>
        </w:rPr>
        <w:t>Практическое занятие 5. / 2</w:t>
      </w:r>
      <w:r w:rsidR="00241637">
        <w:rPr>
          <w:b/>
        </w:rPr>
        <w:t xml:space="preserve"> </w:t>
      </w:r>
      <w:r w:rsidR="007D034A">
        <w:rPr>
          <w:b/>
        </w:rPr>
        <w:t>/1</w:t>
      </w:r>
      <w:r w:rsidRPr="00405675">
        <w:rPr>
          <w:b/>
        </w:rPr>
        <w:t xml:space="preserve"> часа</w:t>
      </w:r>
    </w:p>
    <w:p w:rsidR="00513034" w:rsidRPr="00405675" w:rsidRDefault="00513034" w:rsidP="00513034">
      <w:pPr>
        <w:tabs>
          <w:tab w:val="left" w:pos="2595"/>
        </w:tabs>
        <w:ind w:firstLine="851"/>
        <w:jc w:val="both"/>
      </w:pPr>
      <w:r w:rsidRPr="00405675">
        <w:t>Вид практического занятия: семинар-конференция</w:t>
      </w:r>
    </w:p>
    <w:p w:rsidR="00513034" w:rsidRPr="00405675" w:rsidRDefault="00513034" w:rsidP="00513034">
      <w:pPr>
        <w:tabs>
          <w:tab w:val="left" w:pos="2595"/>
        </w:tabs>
        <w:ind w:firstLine="851"/>
        <w:jc w:val="both"/>
      </w:pPr>
      <w:r w:rsidRPr="00405675">
        <w:t>Тема и содержание занятия: Жизненный цикл услуги</w:t>
      </w:r>
    </w:p>
    <w:p w:rsidR="00513034" w:rsidRPr="00405675" w:rsidRDefault="00513034" w:rsidP="00513034">
      <w:pPr>
        <w:tabs>
          <w:tab w:val="left" w:pos="2595"/>
        </w:tabs>
        <w:ind w:firstLine="851"/>
        <w:jc w:val="both"/>
      </w:pPr>
      <w:r w:rsidRPr="00405675">
        <w:t>Вопросы, выносимые на обсуждение:</w:t>
      </w:r>
    </w:p>
    <w:p w:rsidR="00513034" w:rsidRPr="00405675" w:rsidRDefault="00513034" w:rsidP="00513034">
      <w:pPr>
        <w:tabs>
          <w:tab w:val="left" w:pos="2595"/>
        </w:tabs>
        <w:jc w:val="both"/>
      </w:pPr>
      <w:r w:rsidRPr="00405675">
        <w:t>1.Сопоставьте жизненный цикл услуги и товара. Поясните различия.</w:t>
      </w:r>
    </w:p>
    <w:p w:rsidR="00513034" w:rsidRPr="00405675" w:rsidRDefault="00513034" w:rsidP="00513034">
      <w:pPr>
        <w:tabs>
          <w:tab w:val="left" w:pos="2595"/>
        </w:tabs>
        <w:jc w:val="both"/>
      </w:pPr>
      <w:r w:rsidRPr="00405675">
        <w:t>2. Подберите товары и услуги, цикл которых одинаков.</w:t>
      </w:r>
    </w:p>
    <w:p w:rsidR="00513034" w:rsidRPr="00405675" w:rsidRDefault="00513034" w:rsidP="00513034">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513034" w:rsidRPr="00405675" w:rsidRDefault="00513034" w:rsidP="00513034">
      <w:pPr>
        <w:ind w:firstLine="720"/>
        <w:jc w:val="both"/>
      </w:pPr>
      <w:r w:rsidRPr="00405675">
        <w:t>Цель занятия: изучить особенности жизненного цикла услуг и товаров.</w:t>
      </w:r>
    </w:p>
    <w:p w:rsidR="00513034" w:rsidRPr="00405675" w:rsidRDefault="00513034" w:rsidP="00513034">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6/ 2 часа</w:t>
      </w:r>
    </w:p>
    <w:p w:rsidR="00513034" w:rsidRPr="00405675" w:rsidRDefault="00513034" w:rsidP="00513034">
      <w:pPr>
        <w:ind w:firstLine="709"/>
        <w:jc w:val="both"/>
      </w:pPr>
      <w:r w:rsidRPr="00405675">
        <w:t>Вид практического занятия: семинар- заслушивание</w:t>
      </w:r>
    </w:p>
    <w:p w:rsidR="00513034" w:rsidRPr="00405675" w:rsidRDefault="00513034" w:rsidP="00513034">
      <w:pPr>
        <w:ind w:firstLine="709"/>
        <w:jc w:val="both"/>
      </w:pPr>
      <w:r w:rsidRPr="00405675">
        <w:t>Тема и содержание занятия: Сервис как компонент продажи товаров.</w:t>
      </w:r>
    </w:p>
    <w:p w:rsidR="00513034" w:rsidRPr="00405675" w:rsidRDefault="00513034" w:rsidP="00513034">
      <w:pPr>
        <w:ind w:firstLine="709"/>
        <w:jc w:val="both"/>
      </w:pPr>
      <w:r w:rsidRPr="00405675">
        <w:t>Задание для семинарского занятия:</w:t>
      </w:r>
    </w:p>
    <w:p w:rsidR="00513034" w:rsidRPr="00405675" w:rsidRDefault="00513034" w:rsidP="00513034">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513034" w:rsidRPr="00405675" w:rsidRDefault="00513034" w:rsidP="00513034">
      <w:pPr>
        <w:ind w:firstLine="709"/>
        <w:jc w:val="both"/>
      </w:pPr>
      <w:r w:rsidRPr="00405675">
        <w:t>Цель занятия: изучить сервисные технологии в процессе продажи товаров.</w:t>
      </w:r>
    </w:p>
    <w:p w:rsidR="00513034" w:rsidRPr="00405675" w:rsidRDefault="00513034" w:rsidP="00513034">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513034" w:rsidRPr="00405675" w:rsidRDefault="00513034" w:rsidP="00513034">
      <w:pPr>
        <w:ind w:firstLine="709"/>
        <w:jc w:val="both"/>
      </w:pPr>
      <w:r w:rsidRPr="00405675">
        <w:rPr>
          <w:b/>
        </w:rPr>
        <w:t>Практическое занятие 7,8/ 2 часа+1 час тестирование</w:t>
      </w:r>
    </w:p>
    <w:p w:rsidR="00513034" w:rsidRPr="00405675" w:rsidRDefault="00513034" w:rsidP="00513034">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513034" w:rsidRPr="00405675" w:rsidRDefault="00513034" w:rsidP="00513034">
      <w:pPr>
        <w:jc w:val="both"/>
      </w:pPr>
      <w:r w:rsidRPr="00405675">
        <w:t>Тема и содержание занятия</w:t>
      </w:r>
      <w:r w:rsidRPr="008A5643">
        <w:t xml:space="preserve">: </w:t>
      </w:r>
      <w:r w:rsidR="008A5643" w:rsidRPr="008A5643">
        <w:t>Решение конфликтных ситуаций в процессе обслуживания гостей и туристов</w:t>
      </w:r>
      <w:r w:rsidR="008A5643">
        <w:t>.</w:t>
      </w:r>
    </w:p>
    <w:p w:rsidR="00513034" w:rsidRPr="00405675" w:rsidRDefault="00513034" w:rsidP="00513034">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513034" w:rsidRPr="00405675" w:rsidRDefault="00513034" w:rsidP="00513034">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513034" w:rsidRPr="00405675" w:rsidRDefault="00513034" w:rsidP="00513034">
      <w:pPr>
        <w:autoSpaceDE w:val="0"/>
        <w:autoSpaceDN w:val="0"/>
        <w:adjustRightInd w:val="0"/>
      </w:pPr>
      <w:r w:rsidRPr="00405675">
        <w:t>- адаптированные характеристики формируются только с участием потребителя;</w:t>
      </w:r>
    </w:p>
    <w:p w:rsidR="00513034" w:rsidRPr="00405675" w:rsidRDefault="00513034" w:rsidP="00513034">
      <w:pPr>
        <w:autoSpaceDE w:val="0"/>
        <w:autoSpaceDN w:val="0"/>
        <w:adjustRightInd w:val="0"/>
      </w:pPr>
      <w:r w:rsidRPr="00405675">
        <w:t>- персонификация может осуществляться только за счет сервиса.</w:t>
      </w:r>
    </w:p>
    <w:p w:rsidR="00513034" w:rsidRPr="00405675" w:rsidRDefault="00513034" w:rsidP="00513034">
      <w:pPr>
        <w:ind w:firstLine="720"/>
        <w:jc w:val="both"/>
      </w:pPr>
      <w:r w:rsidRPr="00405675">
        <w:lastRenderedPageBreak/>
        <w:t xml:space="preserve"> Цель занятия: закрепить полученные в ходе лекционного занятия знания, приобрести фундаментальные знания о поведении потребителя,</w:t>
      </w:r>
      <w:r w:rsidR="008A5643">
        <w:t xml:space="preserve"> возможных конфликтных ситуациях, </w:t>
      </w:r>
      <w:r w:rsidRPr="00405675">
        <w:t xml:space="preserve"> </w:t>
      </w:r>
      <w:r w:rsidR="008A5643">
        <w:t>путях решения негативных ситуаций.</w:t>
      </w:r>
    </w:p>
    <w:p w:rsidR="00513034" w:rsidRPr="00405675" w:rsidRDefault="00513034" w:rsidP="00513034">
      <w:pPr>
        <w:tabs>
          <w:tab w:val="left" w:pos="2595"/>
        </w:tabs>
        <w:ind w:firstLine="851"/>
        <w:jc w:val="both"/>
      </w:pPr>
      <w:r w:rsidRPr="00405675">
        <w:t xml:space="preserve">Практические навыки: изучить концептуальные основы </w:t>
      </w:r>
      <w:proofErr w:type="spellStart"/>
      <w:r w:rsidR="008A5643">
        <w:t>конфликтологии</w:t>
      </w:r>
      <w:proofErr w:type="spellEnd"/>
    </w:p>
    <w:p w:rsidR="00513034" w:rsidRPr="00405675" w:rsidRDefault="00513034" w:rsidP="00513034">
      <w:pPr>
        <w:ind w:firstLine="709"/>
        <w:jc w:val="both"/>
      </w:pPr>
      <w:r w:rsidRPr="00405675">
        <w:rPr>
          <w:b/>
        </w:rPr>
        <w:t>Практическое занятие 8,9</w:t>
      </w:r>
      <w:r w:rsidRPr="00405675">
        <w:t xml:space="preserve"> </w:t>
      </w:r>
      <w:r w:rsidRPr="00405675">
        <w:rPr>
          <w:b/>
        </w:rPr>
        <w:t>/ 2</w:t>
      </w:r>
      <w:r w:rsidR="00241637">
        <w:rPr>
          <w:b/>
        </w:rPr>
        <w:t xml:space="preserve"> часа </w:t>
      </w:r>
      <w:r w:rsidR="007D034A">
        <w:rPr>
          <w:b/>
        </w:rPr>
        <w:t>/1</w:t>
      </w:r>
      <w:r w:rsidRPr="00405675">
        <w:rPr>
          <w:b/>
        </w:rPr>
        <w:t xml:space="preserve"> часа</w:t>
      </w:r>
    </w:p>
    <w:p w:rsidR="00513034" w:rsidRPr="00405675" w:rsidRDefault="00513034" w:rsidP="00513034">
      <w:pPr>
        <w:ind w:firstLine="720"/>
        <w:jc w:val="both"/>
      </w:pPr>
      <w:r w:rsidRPr="00405675">
        <w:t>Вид практического занятия: интерактивное выездное занятие</w:t>
      </w:r>
    </w:p>
    <w:p w:rsidR="00513034" w:rsidRPr="00405675" w:rsidRDefault="00513034" w:rsidP="00513034">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513034" w:rsidRPr="00405675" w:rsidRDefault="00513034" w:rsidP="00513034">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513034" w:rsidRPr="00405675" w:rsidRDefault="00513034" w:rsidP="00513034">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513034" w:rsidRPr="00405675" w:rsidRDefault="00513034" w:rsidP="00513034">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513034" w:rsidRPr="00405675" w:rsidRDefault="00513034" w:rsidP="00513034">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513034" w:rsidRPr="00405675" w:rsidRDefault="00513034" w:rsidP="00513034">
      <w:pPr>
        <w:ind w:firstLine="426"/>
        <w:rPr>
          <w:lang w:eastAsia="ja-JP"/>
        </w:rPr>
      </w:pPr>
      <w:r w:rsidRPr="00405675">
        <w:rPr>
          <w:lang w:eastAsia="ja-JP"/>
        </w:rPr>
        <w:t>5.</w:t>
      </w:r>
      <w:r w:rsidRPr="00405675">
        <w:rPr>
          <w:lang w:eastAsia="ja-JP"/>
        </w:rPr>
        <w:tab/>
        <w:t>Какие классификации клиентов Вы знаете?</w:t>
      </w:r>
    </w:p>
    <w:p w:rsidR="00513034" w:rsidRPr="00405675" w:rsidRDefault="00513034" w:rsidP="00513034">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513034" w:rsidRPr="00405675" w:rsidRDefault="00513034" w:rsidP="00513034">
      <w:pPr>
        <w:ind w:firstLine="720"/>
        <w:jc w:val="both"/>
      </w:pPr>
    </w:p>
    <w:p w:rsidR="00513034" w:rsidRPr="00405675" w:rsidRDefault="00513034" w:rsidP="00513034">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513034" w:rsidRPr="00405675" w:rsidRDefault="00513034" w:rsidP="00513034">
      <w:pPr>
        <w:ind w:firstLine="720"/>
        <w:jc w:val="both"/>
      </w:pPr>
      <w:r w:rsidRPr="00405675">
        <w:t>Практические навыки: навыками проектирования различных вариантов обслуживания</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9,10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jc w:val="both"/>
      </w:pPr>
      <w:r w:rsidRPr="00405675">
        <w:t>Тема и содержание занятия: "Контактная зона" как сфера реализации сервисной деятельности.</w:t>
      </w:r>
    </w:p>
    <w:p w:rsidR="00513034" w:rsidRPr="00405675" w:rsidRDefault="00513034" w:rsidP="007921A9">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513034" w:rsidRPr="00405675" w:rsidRDefault="00513034" w:rsidP="007921A9">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513034" w:rsidRPr="00405675" w:rsidRDefault="00513034" w:rsidP="007921A9">
      <w:pPr>
        <w:numPr>
          <w:ilvl w:val="0"/>
          <w:numId w:val="58"/>
        </w:numPr>
        <w:jc w:val="both"/>
      </w:pPr>
      <w:r w:rsidRPr="00405675">
        <w:t>Правовое обеспечение сферы обслуживания. Жалобы и претензии потребителей, защита их прав.</w:t>
      </w:r>
    </w:p>
    <w:p w:rsidR="00513034" w:rsidRPr="00405675" w:rsidRDefault="00513034" w:rsidP="00513034">
      <w:pPr>
        <w:ind w:firstLine="720"/>
        <w:jc w:val="both"/>
      </w:pPr>
      <w:r w:rsidRPr="00405675">
        <w:t>Цель занятия: изучить формы и методы обслуживания в современных хозяйствах.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Cs/>
        </w:rPr>
      </w:pPr>
      <w:r w:rsidRPr="00405675">
        <w:rPr>
          <w:b/>
        </w:rPr>
        <w:t>Практическое занятие 10,11</w:t>
      </w:r>
      <w:r w:rsidRPr="00405675">
        <w:rPr>
          <w:bCs/>
        </w:rPr>
        <w:t xml:space="preserve"> </w:t>
      </w:r>
      <w:r w:rsidRPr="00405675">
        <w:rPr>
          <w:b/>
        </w:rPr>
        <w:t>/ 4 часа+1 час тестирование</w:t>
      </w:r>
    </w:p>
    <w:p w:rsidR="00513034" w:rsidRPr="00405675" w:rsidRDefault="00513034" w:rsidP="00513034">
      <w:pPr>
        <w:ind w:firstLine="709"/>
        <w:jc w:val="both"/>
        <w:rPr>
          <w:bCs/>
        </w:rPr>
      </w:pPr>
      <w:r w:rsidRPr="00405675">
        <w:rPr>
          <w:bCs/>
        </w:rPr>
        <w:t>Вид практического занятия: психологический тренинг личностного роста</w:t>
      </w:r>
    </w:p>
    <w:p w:rsidR="00513034" w:rsidRPr="00405675" w:rsidRDefault="00513034" w:rsidP="00513034">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513034" w:rsidRPr="00405675" w:rsidRDefault="00513034" w:rsidP="00513034">
      <w:pPr>
        <w:ind w:firstLine="720"/>
        <w:jc w:val="both"/>
      </w:pPr>
      <w:r w:rsidRPr="00405675">
        <w:t xml:space="preserve">Цель занятия: диагностика профессиональных возможностей студентов с составлением личной карты </w:t>
      </w:r>
    </w:p>
    <w:p w:rsidR="00513034" w:rsidRPr="00405675" w:rsidRDefault="00513034" w:rsidP="00513034">
      <w:pPr>
        <w:ind w:firstLine="720"/>
        <w:jc w:val="both"/>
      </w:pPr>
      <w:r w:rsidRPr="00405675">
        <w:t>Практические навыки: владеть навыками коммуникативного характера</w:t>
      </w:r>
    </w:p>
    <w:p w:rsidR="00513034" w:rsidRPr="00405675" w:rsidRDefault="00513034" w:rsidP="00513034">
      <w:pPr>
        <w:ind w:firstLine="720"/>
        <w:jc w:val="both"/>
      </w:pPr>
    </w:p>
    <w:p w:rsidR="00513034" w:rsidRPr="00405675" w:rsidRDefault="00513034" w:rsidP="00513034">
      <w:pPr>
        <w:ind w:firstLine="720"/>
        <w:jc w:val="both"/>
        <w:rPr>
          <w:b/>
        </w:rPr>
      </w:pPr>
      <w:r w:rsidRPr="00405675">
        <w:rPr>
          <w:b/>
        </w:rPr>
        <w:t>Практическое занятие 12,13 / 2 часа</w:t>
      </w:r>
    </w:p>
    <w:p w:rsidR="00513034" w:rsidRPr="00405675" w:rsidRDefault="00513034" w:rsidP="00513034">
      <w:pPr>
        <w:ind w:firstLine="720"/>
        <w:jc w:val="both"/>
      </w:pPr>
      <w:r w:rsidRPr="00405675">
        <w:lastRenderedPageBreak/>
        <w:t>Вид практического занятия: круглый стол</w:t>
      </w:r>
    </w:p>
    <w:p w:rsidR="00513034" w:rsidRPr="00405675" w:rsidRDefault="00513034" w:rsidP="00513034">
      <w:pPr>
        <w:ind w:firstLine="720"/>
        <w:jc w:val="both"/>
      </w:pPr>
      <w:r w:rsidRPr="00405675">
        <w:t xml:space="preserve">Цель занятия: рассмотреть основные методы предоставления услуг </w:t>
      </w:r>
    </w:p>
    <w:p w:rsidR="00513034" w:rsidRPr="00405675" w:rsidRDefault="00513034" w:rsidP="00513034">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513034" w:rsidRPr="00405675" w:rsidRDefault="00513034" w:rsidP="00513034">
      <w:pPr>
        <w:jc w:val="both"/>
        <w:rPr>
          <w:spacing w:val="-21"/>
        </w:rPr>
      </w:pPr>
      <w:r w:rsidRPr="00405675">
        <w:t>обслуживания.</w:t>
      </w:r>
    </w:p>
    <w:p w:rsidR="00513034" w:rsidRPr="00405675" w:rsidRDefault="00513034" w:rsidP="00513034">
      <w:pPr>
        <w:ind w:left="360"/>
        <w:jc w:val="both"/>
      </w:pPr>
      <w:r w:rsidRPr="00405675">
        <w:t>Подготовка и представление презентации к докладу:</w:t>
      </w:r>
    </w:p>
    <w:p w:rsidR="00513034" w:rsidRPr="00405675" w:rsidRDefault="00513034" w:rsidP="007921A9">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513034" w:rsidRPr="00405675" w:rsidRDefault="00513034" w:rsidP="007921A9">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513034" w:rsidRPr="00405675" w:rsidRDefault="00513034" w:rsidP="00513034">
      <w:pPr>
        <w:ind w:firstLine="720"/>
        <w:jc w:val="both"/>
      </w:pPr>
      <w:r w:rsidRPr="00405675">
        <w:t>Цель занятия: изучить этапы обслуживания</w:t>
      </w:r>
    </w:p>
    <w:p w:rsidR="00513034" w:rsidRPr="00405675" w:rsidRDefault="00513034" w:rsidP="00513034">
      <w:pPr>
        <w:ind w:firstLine="720"/>
        <w:jc w:val="both"/>
      </w:pPr>
      <w:r w:rsidRPr="00405675">
        <w:t>Практические навыки: владеть навыками работы с компьютером как средством управления информацией</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13,14 / 2 часа</w:t>
      </w:r>
    </w:p>
    <w:p w:rsidR="00513034" w:rsidRPr="00405675" w:rsidRDefault="00513034" w:rsidP="00513034">
      <w:pPr>
        <w:ind w:firstLine="720"/>
        <w:jc w:val="both"/>
      </w:pPr>
      <w:r w:rsidRPr="00405675">
        <w:t>Вид практического занятия: решение ситуационных задач</w:t>
      </w:r>
    </w:p>
    <w:p w:rsidR="00513034" w:rsidRPr="00405675" w:rsidRDefault="00513034" w:rsidP="00513034">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513034" w:rsidRPr="00405675" w:rsidRDefault="00513034" w:rsidP="00513034">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241637" w:rsidRDefault="00241637" w:rsidP="00513034">
      <w:pPr>
        <w:ind w:firstLine="720"/>
        <w:jc w:val="both"/>
        <w:rPr>
          <w:b/>
        </w:rPr>
      </w:pPr>
    </w:p>
    <w:p w:rsidR="00513034" w:rsidRPr="00405675" w:rsidRDefault="00513034" w:rsidP="00513034">
      <w:pPr>
        <w:ind w:firstLine="720"/>
        <w:jc w:val="both"/>
        <w:rPr>
          <w:b/>
        </w:rPr>
      </w:pPr>
      <w:r w:rsidRPr="00405675">
        <w:rPr>
          <w:b/>
        </w:rPr>
        <w:t>Практическое занятие 14,15,16 / 2 часа+1 час контрольная работа</w:t>
      </w:r>
    </w:p>
    <w:p w:rsidR="00513034" w:rsidRPr="00405675" w:rsidRDefault="00513034" w:rsidP="00513034">
      <w:pPr>
        <w:ind w:firstLine="720"/>
        <w:jc w:val="both"/>
      </w:pPr>
      <w:r w:rsidRPr="00405675">
        <w:t xml:space="preserve">Вид практического занятия: </w:t>
      </w:r>
      <w:r w:rsidRPr="00405675">
        <w:rPr>
          <w:iCs/>
        </w:rPr>
        <w:t>Решение тестовых заданий</w:t>
      </w:r>
    </w:p>
    <w:p w:rsidR="00513034" w:rsidRPr="00405675" w:rsidRDefault="00513034" w:rsidP="00513034">
      <w:pPr>
        <w:ind w:firstLine="720"/>
        <w:jc w:val="both"/>
      </w:pPr>
      <w:r w:rsidRPr="00405675">
        <w:t>Тема и содержание занятия: Качество обслуживания и производительность.</w:t>
      </w:r>
    </w:p>
    <w:p w:rsidR="00513034" w:rsidRPr="00405675" w:rsidRDefault="00513034" w:rsidP="00513034">
      <w:pPr>
        <w:ind w:firstLine="720"/>
        <w:jc w:val="both"/>
      </w:pPr>
    </w:p>
    <w:p w:rsidR="00513034" w:rsidRPr="00405675" w:rsidRDefault="00513034" w:rsidP="00513034">
      <w:pPr>
        <w:ind w:firstLine="720"/>
        <w:jc w:val="both"/>
      </w:pPr>
    </w:p>
    <w:p w:rsidR="00513034" w:rsidRPr="00405675" w:rsidRDefault="00513034" w:rsidP="00513034">
      <w:pPr>
        <w:ind w:firstLine="709"/>
        <w:jc w:val="both"/>
      </w:pPr>
      <w:r w:rsidRPr="00405675">
        <w:rPr>
          <w:b/>
        </w:rPr>
        <w:t>Практическое занятие 16,17</w:t>
      </w:r>
      <w:r w:rsidRPr="00405675">
        <w:t xml:space="preserve"> </w:t>
      </w:r>
      <w:r w:rsidRPr="00405675">
        <w:rPr>
          <w:b/>
        </w:rPr>
        <w:t>/ 2</w:t>
      </w:r>
      <w:r w:rsidR="00B30C95">
        <w:rPr>
          <w:b/>
        </w:rPr>
        <w:t>/0,5</w:t>
      </w:r>
      <w:r w:rsidRPr="00405675">
        <w:rPr>
          <w:b/>
        </w:rPr>
        <w:t xml:space="preserve"> часа</w:t>
      </w:r>
    </w:p>
    <w:p w:rsidR="00513034" w:rsidRPr="00405675" w:rsidRDefault="00513034" w:rsidP="00513034">
      <w:pPr>
        <w:ind w:firstLine="720"/>
        <w:jc w:val="both"/>
      </w:pPr>
      <w:r w:rsidRPr="00405675">
        <w:t xml:space="preserve">Вид практического занятия: </w:t>
      </w:r>
      <w:r w:rsidRPr="00405675">
        <w:rPr>
          <w:shd w:val="clear" w:color="auto" w:fill="FFFFFF"/>
        </w:rPr>
        <w:t xml:space="preserve">Выездное практическое занятие, предусматривающее посещение </w:t>
      </w:r>
      <w:r w:rsidRPr="007D034A">
        <w:rPr>
          <w:shd w:val="clear" w:color="auto" w:fill="FFFFFF"/>
        </w:rPr>
        <w:t>выставки</w:t>
      </w:r>
      <w:r w:rsidR="007D034A">
        <w:rPr>
          <w:rStyle w:val="af3"/>
          <w:color w:val="auto"/>
          <w:u w:val="none"/>
          <w:shd w:val="clear" w:color="auto" w:fill="FFFFFF"/>
        </w:rPr>
        <w:t xml:space="preserve">, </w:t>
      </w:r>
      <w:r w:rsidRPr="007D034A">
        <w:t>работа</w:t>
      </w:r>
      <w:r w:rsidRPr="00405675">
        <w:t xml:space="preserve"> в группе</w:t>
      </w:r>
    </w:p>
    <w:p w:rsidR="00513034" w:rsidRPr="00405675" w:rsidRDefault="00513034" w:rsidP="00513034">
      <w:pPr>
        <w:ind w:firstLine="708"/>
        <w:jc w:val="both"/>
      </w:pPr>
      <w:r w:rsidRPr="00405675">
        <w:t>Тема и содержание занятия: Стратегические направления и конкурентоспособность в сфере услуг.</w:t>
      </w:r>
    </w:p>
    <w:p w:rsidR="00513034" w:rsidRPr="00405675" w:rsidRDefault="00513034" w:rsidP="00513034">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513034" w:rsidRPr="00405675" w:rsidRDefault="00513034" w:rsidP="00513034">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513034" w:rsidRPr="00405675" w:rsidRDefault="00513034" w:rsidP="00513034">
      <w:pPr>
        <w:ind w:firstLine="720"/>
        <w:jc w:val="both"/>
      </w:pPr>
    </w:p>
    <w:p w:rsidR="00513034" w:rsidRPr="00405675" w:rsidRDefault="00513034" w:rsidP="00513034">
      <w:pPr>
        <w:ind w:firstLine="709"/>
        <w:jc w:val="both"/>
        <w:rPr>
          <w:b/>
        </w:rPr>
      </w:pPr>
      <w:r w:rsidRPr="00405675">
        <w:rPr>
          <w:b/>
        </w:rPr>
        <w:t>Практическое занятие 17,18/ 3 часа</w:t>
      </w:r>
      <w:r w:rsidR="00241637">
        <w:rPr>
          <w:b/>
        </w:rPr>
        <w:t xml:space="preserve"> / 0,5 часа</w:t>
      </w:r>
    </w:p>
    <w:p w:rsidR="00513034" w:rsidRPr="00405675" w:rsidRDefault="00513034" w:rsidP="00513034">
      <w:pPr>
        <w:ind w:firstLine="720"/>
        <w:jc w:val="both"/>
      </w:pPr>
      <w:r w:rsidRPr="00405675">
        <w:t>Вид практического занятия: семинар-заслушивание</w:t>
      </w:r>
    </w:p>
    <w:p w:rsidR="00513034" w:rsidRPr="00405675" w:rsidRDefault="00513034" w:rsidP="00513034">
      <w:pPr>
        <w:jc w:val="both"/>
      </w:pPr>
      <w:r w:rsidRPr="00405675">
        <w:t>Тема и содержание занятия: контрольная точка 4</w:t>
      </w:r>
    </w:p>
    <w:p w:rsidR="00513034" w:rsidRPr="00405675" w:rsidRDefault="00513034" w:rsidP="00513034">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513034" w:rsidRPr="00405675" w:rsidRDefault="00513034" w:rsidP="00513034">
      <w:pPr>
        <w:ind w:firstLine="709"/>
        <w:jc w:val="both"/>
        <w:rPr>
          <w:b/>
        </w:rPr>
      </w:pPr>
      <w:r w:rsidRPr="00405675">
        <w:t>Цель занятия: продемонстрировать знания, полученные на лекционных занятиях</w:t>
      </w:r>
    </w:p>
    <w:p w:rsidR="00513034" w:rsidRPr="00405675" w:rsidRDefault="00513034" w:rsidP="00513034">
      <w:pPr>
        <w:ind w:firstLine="720"/>
        <w:jc w:val="both"/>
      </w:pPr>
      <w:r w:rsidRPr="00405675">
        <w:t>Практические навыки: владеть навыками формирования сервисного продукта и отношений с потребителями</w:t>
      </w:r>
    </w:p>
    <w:p w:rsidR="00513034" w:rsidRDefault="00513034" w:rsidP="00513034">
      <w:pPr>
        <w:rPr>
          <w:b/>
          <w:bCs/>
          <w:sz w:val="18"/>
          <w:szCs w:val="18"/>
        </w:rPr>
      </w:pPr>
    </w:p>
    <w:p w:rsidR="00513034" w:rsidRPr="00D75DB2" w:rsidRDefault="00513034" w:rsidP="00513034">
      <w:pPr>
        <w:jc w:val="both"/>
        <w:rPr>
          <w:b/>
          <w:iCs/>
          <w:color w:val="FF0000"/>
          <w:u w:val="single"/>
        </w:rPr>
      </w:pPr>
    </w:p>
    <w:p w:rsidR="00513034" w:rsidRDefault="00513034" w:rsidP="00513034">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513034" w:rsidRDefault="00513034" w:rsidP="00513034">
      <w:pPr>
        <w:jc w:val="both"/>
        <w:rPr>
          <w:b/>
          <w:bCs/>
        </w:rPr>
      </w:pPr>
    </w:p>
    <w:p w:rsidR="001D3251" w:rsidRDefault="001D3251" w:rsidP="001D3251">
      <w:pPr>
        <w:spacing w:line="360" w:lineRule="auto"/>
        <w:rPr>
          <w:b/>
          <w:bCs/>
        </w:rPr>
      </w:pPr>
      <w:r>
        <w:rPr>
          <w:b/>
          <w:bCs/>
        </w:rPr>
        <w:t>8.1. Основная литература</w:t>
      </w:r>
    </w:p>
    <w:p w:rsidR="001D3251" w:rsidRDefault="001D3251" w:rsidP="001D3251">
      <w:r>
        <w:rPr>
          <w:shd w:val="clear" w:color="auto" w:fill="FFFFFF"/>
          <w:lang w:eastAsia="en-US"/>
        </w:rPr>
        <w:t>1.</w:t>
      </w:r>
      <w:r>
        <w:rPr>
          <w:bCs/>
        </w:rP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учебное пособие / Г.Ю. Павлова.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2018.</w:t>
      </w:r>
      <w:r>
        <w:rPr>
          <w:shd w:val="clear" w:color="auto" w:fill="FFFFFF"/>
        </w:rPr>
        <w:t xml:space="preserve"> Режим доступа</w:t>
      </w:r>
      <w:r>
        <w:rPr>
          <w:color w:val="3C3C3C"/>
          <w:shd w:val="clear" w:color="auto" w:fill="FFFFFF"/>
        </w:rPr>
        <w:t xml:space="preserve"> </w:t>
      </w:r>
      <w:hyperlink r:id="rId21" w:history="1">
        <w:r>
          <w:rPr>
            <w:rStyle w:val="af3"/>
            <w:shd w:val="clear" w:color="auto" w:fill="FFFFFF"/>
          </w:rPr>
          <w:t>https://www.book.ru/book/926143</w:t>
        </w:r>
      </w:hyperlink>
      <w:r>
        <w:rPr>
          <w:color w:val="3C3C3C"/>
          <w:shd w:val="clear" w:color="auto" w:fill="FFFFFF"/>
        </w:rPr>
        <w:t xml:space="preserve"> </w:t>
      </w:r>
    </w:p>
    <w:p w:rsidR="001D3251" w:rsidRDefault="001D3251" w:rsidP="001D3251">
      <w:pPr>
        <w:jc w:val="both"/>
        <w:rPr>
          <w:shd w:val="clear" w:color="auto" w:fill="FFFFFF"/>
          <w:lang w:eastAsia="en-US"/>
        </w:rPr>
      </w:pPr>
      <w:r>
        <w:rPr>
          <w:shd w:val="clear" w:color="auto" w:fill="FFFFFF"/>
          <w:lang w:eastAsia="en-US"/>
        </w:rPr>
        <w:t>2.</w:t>
      </w:r>
      <w:r>
        <w:t xml:space="preserve"> </w:t>
      </w:r>
      <w:r>
        <w:rPr>
          <w:bCs/>
          <w:color w:val="3C3C3C"/>
          <w:shd w:val="clear" w:color="auto" w:fill="FFFFFF"/>
        </w:rPr>
        <w:t>Сервисная деятельность</w:t>
      </w:r>
      <w:proofErr w:type="gramStart"/>
      <w:r>
        <w:rPr>
          <w:color w:val="3C3C3C"/>
        </w:rPr>
        <w:t> </w:t>
      </w:r>
      <w:r>
        <w:rPr>
          <w:color w:val="3C3C3C"/>
          <w:shd w:val="clear" w:color="auto" w:fill="FFFFFF"/>
        </w:rPr>
        <w:t>:</w:t>
      </w:r>
      <w:proofErr w:type="gramEnd"/>
      <w:r>
        <w:rPr>
          <w:color w:val="3C3C3C"/>
          <w:shd w:val="clear" w:color="auto" w:fill="FFFFFF"/>
        </w:rPr>
        <w:t xml:space="preserve"> учебник / В.Г. </w:t>
      </w:r>
      <w:proofErr w:type="spellStart"/>
      <w:r>
        <w:rPr>
          <w:color w:val="3C3C3C"/>
          <w:shd w:val="clear" w:color="auto" w:fill="FFFFFF"/>
        </w:rPr>
        <w:t>Велединский</w:t>
      </w:r>
      <w:proofErr w:type="spellEnd"/>
      <w:r>
        <w:rPr>
          <w:color w:val="3C3C3C"/>
          <w:shd w:val="clear" w:color="auto" w:fill="FFFFFF"/>
        </w:rPr>
        <w:t>. — Москва</w:t>
      </w:r>
      <w:proofErr w:type="gramStart"/>
      <w:r>
        <w:rPr>
          <w:color w:val="3C3C3C"/>
          <w:shd w:val="clear" w:color="auto" w:fill="FFFFFF"/>
        </w:rPr>
        <w:t xml:space="preserve"> :</w:t>
      </w:r>
      <w:proofErr w:type="gramEnd"/>
      <w:r>
        <w:rPr>
          <w:color w:val="3C3C3C"/>
          <w:shd w:val="clear" w:color="auto" w:fill="FFFFFF"/>
        </w:rPr>
        <w:t xml:space="preserve"> </w:t>
      </w:r>
      <w:proofErr w:type="spellStart"/>
      <w:r>
        <w:rPr>
          <w:color w:val="3C3C3C"/>
          <w:shd w:val="clear" w:color="auto" w:fill="FFFFFF"/>
        </w:rPr>
        <w:t>КноРус</w:t>
      </w:r>
      <w:proofErr w:type="spellEnd"/>
      <w:r>
        <w:rPr>
          <w:color w:val="3C3C3C"/>
          <w:shd w:val="clear" w:color="auto" w:fill="FFFFFF"/>
        </w:rPr>
        <w:t xml:space="preserve">, 2018 </w:t>
      </w:r>
      <w:r>
        <w:rPr>
          <w:shd w:val="clear" w:color="auto" w:fill="FFFFFF"/>
        </w:rPr>
        <w:t>Режим доступа</w:t>
      </w:r>
      <w:r>
        <w:rPr>
          <w:color w:val="3C3C3C"/>
          <w:shd w:val="clear" w:color="auto" w:fill="FFFFFF"/>
        </w:rPr>
        <w:t xml:space="preserve"> </w:t>
      </w:r>
      <w:hyperlink r:id="rId22" w:history="1">
        <w:r>
          <w:rPr>
            <w:rStyle w:val="af3"/>
            <w:shd w:val="clear" w:color="auto" w:fill="FFFFFF"/>
          </w:rPr>
          <w:t>https://www.book.ru/book/926035</w:t>
        </w:r>
      </w:hyperlink>
      <w:r>
        <w:rPr>
          <w:rFonts w:ascii="Arial" w:hAnsi="Arial" w:cs="Arial"/>
          <w:color w:val="3C3C3C"/>
          <w:sz w:val="26"/>
          <w:szCs w:val="26"/>
          <w:shd w:val="clear" w:color="auto" w:fill="FFFFFF"/>
        </w:rPr>
        <w:t xml:space="preserve"> </w:t>
      </w:r>
    </w:p>
    <w:p w:rsidR="001D3251" w:rsidRDefault="001D3251" w:rsidP="001D3251">
      <w:pPr>
        <w:jc w:val="both"/>
        <w:rPr>
          <w:shd w:val="clear" w:color="auto" w:fill="FFFFFF"/>
        </w:rPr>
      </w:pPr>
      <w:r>
        <w:rPr>
          <w:bCs/>
        </w:rPr>
        <w:t xml:space="preserve">3.Свириденко Ю.П. Сервисная деятельность: учебное пособие/Ю.П. </w:t>
      </w:r>
      <w:proofErr w:type="spellStart"/>
      <w:r>
        <w:rPr>
          <w:bCs/>
        </w:rPr>
        <w:t>Свириденко</w:t>
      </w:r>
      <w:proofErr w:type="spellEnd"/>
      <w:r>
        <w:rPr>
          <w:bCs/>
        </w:rPr>
        <w:t xml:space="preserve">, В.В. Хмелев. - 2-е изд., </w:t>
      </w:r>
      <w:proofErr w:type="spellStart"/>
      <w:r>
        <w:rPr>
          <w:bCs/>
        </w:rPr>
        <w:t>испр</w:t>
      </w:r>
      <w:proofErr w:type="spellEnd"/>
      <w:r>
        <w:rPr>
          <w:bCs/>
        </w:rPr>
        <w:t>. И доп.- М.: ИНФРА-М, 2017. - 174 с.</w:t>
      </w:r>
      <w:r>
        <w:rPr>
          <w:shd w:val="clear" w:color="auto" w:fill="FFFFFF"/>
        </w:rPr>
        <w:t xml:space="preserve"> Режим доступа: </w:t>
      </w:r>
      <w:hyperlink r:id="rId23" w:history="1">
        <w:r>
          <w:rPr>
            <w:rStyle w:val="af3"/>
            <w:shd w:val="clear" w:color="auto" w:fill="FFFFFF"/>
          </w:rPr>
          <w:t>http://znanium.com/catalog/product/760143</w:t>
        </w:r>
      </w:hyperlink>
      <w:r>
        <w:rPr>
          <w:shd w:val="clear" w:color="auto" w:fill="FFFFFF"/>
        </w:rPr>
        <w:t xml:space="preserve"> </w:t>
      </w:r>
    </w:p>
    <w:p w:rsidR="001D3251" w:rsidRDefault="001D3251" w:rsidP="001D3251">
      <w:pPr>
        <w:jc w:val="both"/>
      </w:pPr>
      <w:r>
        <w:t xml:space="preserve">4.Сервисная деятельность: Учебник / Г.А. Резник, А.И. Маскаева, Ю.С. Пономаренко. - М.: НИЦ </w:t>
      </w:r>
      <w:proofErr w:type="spellStart"/>
      <w:r>
        <w:t>Инфра-М</w:t>
      </w:r>
      <w:proofErr w:type="spellEnd"/>
      <w:r>
        <w:t>, 2013,</w:t>
      </w:r>
      <w:r>
        <w:rPr>
          <w:shd w:val="clear" w:color="auto" w:fill="FFFFFF"/>
        </w:rPr>
        <w:t xml:space="preserve"> Режим доступа</w:t>
      </w:r>
      <w:r>
        <w:t xml:space="preserve"> </w:t>
      </w:r>
      <w:hyperlink r:id="rId24" w:history="1">
        <w:r>
          <w:rPr>
            <w:rStyle w:val="af3"/>
          </w:rPr>
          <w:t>http://znanium.com/bookread2.php?book=352240</w:t>
        </w:r>
      </w:hyperlink>
      <w:r>
        <w:t xml:space="preserve"> </w:t>
      </w:r>
    </w:p>
    <w:p w:rsidR="001D3251" w:rsidRDefault="001D3251" w:rsidP="001D3251">
      <w:pPr>
        <w:jc w:val="both"/>
        <w:rPr>
          <w:b/>
          <w:iCs/>
        </w:rPr>
      </w:pPr>
    </w:p>
    <w:p w:rsidR="001D3251" w:rsidRDefault="001D3251" w:rsidP="001D3251">
      <w:pPr>
        <w:spacing w:line="360" w:lineRule="auto"/>
        <w:rPr>
          <w:b/>
          <w:bCs/>
        </w:rPr>
      </w:pPr>
      <w:r>
        <w:rPr>
          <w:b/>
          <w:bCs/>
        </w:rPr>
        <w:t>8.2. Дополнительная литература</w:t>
      </w:r>
    </w:p>
    <w:p w:rsidR="001D3251" w:rsidRDefault="001D3251" w:rsidP="001D3251">
      <w:pPr>
        <w:jc w:val="both"/>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w:t>
      </w:r>
      <w:proofErr w:type="gramStart"/>
      <w:r>
        <w:t>стереотипное</w:t>
      </w:r>
      <w:proofErr w:type="gramEnd"/>
      <w:r>
        <w:t xml:space="preserve"> - М.: НИЦ ИНФРА-М, 2016, </w:t>
      </w:r>
      <w:r>
        <w:rPr>
          <w:shd w:val="clear" w:color="auto" w:fill="FFFFFF"/>
        </w:rPr>
        <w:t>Режим доступа</w:t>
      </w:r>
      <w:r>
        <w:rPr>
          <w:color w:val="3C3C3C"/>
          <w:shd w:val="clear" w:color="auto" w:fill="FFFFFF"/>
        </w:rPr>
        <w:t xml:space="preserve"> </w:t>
      </w:r>
      <w:hyperlink r:id="rId25" w:history="1">
        <w:r>
          <w:rPr>
            <w:rStyle w:val="af3"/>
          </w:rPr>
          <w:t>http://znanium.com/bookread2.php?book=544271</w:t>
        </w:r>
      </w:hyperlink>
      <w:r>
        <w:t xml:space="preserve"> </w:t>
      </w:r>
    </w:p>
    <w:p w:rsidR="001D3251" w:rsidRDefault="001D3251" w:rsidP="001D3251">
      <w:pPr>
        <w:jc w:val="both"/>
      </w:pPr>
      <w:r>
        <w:t xml:space="preserve">2. Наумов В.Н. </w:t>
      </w:r>
      <w:r>
        <w:rPr>
          <w:shd w:val="clear" w:color="auto" w:fill="FFFFFF"/>
        </w:rPr>
        <w:t xml:space="preserve"> Поведение потребителей: Учебное пособие / В.Н. Наумов. - М.: НИЦ ИНФРА-М, 2014. - Режим доступа</w:t>
      </w:r>
      <w:r>
        <w:rPr>
          <w:color w:val="3C3C3C"/>
          <w:shd w:val="clear" w:color="auto" w:fill="FFFFFF"/>
        </w:rPr>
        <w:t xml:space="preserve"> </w:t>
      </w:r>
      <w:hyperlink r:id="rId26" w:history="1">
        <w:r>
          <w:rPr>
            <w:rStyle w:val="af3"/>
            <w:shd w:val="clear" w:color="auto" w:fill="FFFFFF"/>
          </w:rPr>
          <w:t>http://znanium.com/catalog.php?bookinfo=439646</w:t>
        </w:r>
      </w:hyperlink>
    </w:p>
    <w:p w:rsidR="001D3251" w:rsidRDefault="001D3251" w:rsidP="001D3251">
      <w:pPr>
        <w:jc w:val="both"/>
      </w:pPr>
      <w:r>
        <w:t xml:space="preserve">3. </w:t>
      </w:r>
      <w:r>
        <w:rPr>
          <w:bCs/>
          <w:shd w:val="clear" w:color="auto" w:fill="FFFFFF"/>
        </w:rPr>
        <w:t>Технология и организация предприятия туризма</w:t>
      </w:r>
      <w:r>
        <w:rPr>
          <w:shd w:val="clear" w:color="auto" w:fill="FFFFFF"/>
        </w:rPr>
        <w:t>: Учебник / В.П. Орловская; Под общ</w:t>
      </w:r>
      <w:proofErr w:type="gramStart"/>
      <w:r>
        <w:rPr>
          <w:shd w:val="clear" w:color="auto" w:fill="FFFFFF"/>
        </w:rPr>
        <w:t>.</w:t>
      </w:r>
      <w:proofErr w:type="gramEnd"/>
      <w:r>
        <w:rPr>
          <w:shd w:val="clear" w:color="auto" w:fill="FFFFFF"/>
        </w:rPr>
        <w:t xml:space="preserve"> </w:t>
      </w:r>
      <w:proofErr w:type="gramStart"/>
      <w:r>
        <w:rPr>
          <w:shd w:val="clear" w:color="auto" w:fill="FFFFFF"/>
        </w:rPr>
        <w:t>р</w:t>
      </w:r>
      <w:proofErr w:type="gramEnd"/>
      <w:r>
        <w:rPr>
          <w:shd w:val="clear" w:color="auto" w:fill="FFFFFF"/>
        </w:rPr>
        <w:t xml:space="preserve">ед. проф. Е.И. Богданова. - М.: НИЦ ИНФРА-М, 2013 Режим доступа </w:t>
      </w:r>
      <w:r>
        <w:rPr>
          <w:rFonts w:asciiTheme="minorHAnsi" w:hAnsiTheme="minorHAnsi"/>
          <w:color w:val="555555"/>
          <w:sz w:val="20"/>
          <w:szCs w:val="20"/>
          <w:shd w:val="clear" w:color="auto" w:fill="FFFFFF"/>
        </w:rPr>
        <w:t xml:space="preserve"> </w:t>
      </w:r>
      <w:hyperlink r:id="rId27" w:history="1">
        <w:r>
          <w:rPr>
            <w:rStyle w:val="af3"/>
            <w:shd w:val="clear" w:color="auto" w:fill="FFFFFF"/>
          </w:rPr>
          <w:t>http://znanium.com/catalog/product/369959</w:t>
        </w:r>
      </w:hyperlink>
      <w:r>
        <w:rPr>
          <w:color w:val="555555"/>
          <w:shd w:val="clear" w:color="auto" w:fill="FFFFFF"/>
        </w:rPr>
        <w:t xml:space="preserve"> </w:t>
      </w:r>
    </w:p>
    <w:p w:rsidR="00405226" w:rsidRPr="00137344" w:rsidRDefault="00405226" w:rsidP="00405226">
      <w:pPr>
        <w:autoSpaceDE w:val="0"/>
        <w:autoSpaceDN w:val="0"/>
        <w:adjustRightInd w:val="0"/>
        <w:jc w:val="both"/>
        <w:rPr>
          <w:rFonts w:ascii="Arial" w:hAnsi="Arial" w:cs="Arial"/>
        </w:rPr>
      </w:pPr>
    </w:p>
    <w:p w:rsidR="00405226" w:rsidRPr="003B0DEB" w:rsidRDefault="00405226" w:rsidP="00405226">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405226" w:rsidRPr="004E3FB4" w:rsidRDefault="00405226" w:rsidP="00405226">
      <w:pPr>
        <w:pStyle w:val="ae"/>
        <w:numPr>
          <w:ilvl w:val="0"/>
          <w:numId w:val="68"/>
        </w:numPr>
        <w:rPr>
          <w:rFonts w:ascii="Times New Roman" w:hAnsi="Times New Roman"/>
          <w:sz w:val="24"/>
          <w:szCs w:val="24"/>
        </w:rPr>
      </w:pPr>
      <w:r w:rsidRPr="004E3FB4">
        <w:rPr>
          <w:rFonts w:ascii="Times New Roman" w:hAnsi="Times New Roman"/>
          <w:sz w:val="24"/>
          <w:szCs w:val="24"/>
        </w:rPr>
        <w:t xml:space="preserve">Электронная библиотечная система </w:t>
      </w:r>
      <w:proofErr w:type="spellStart"/>
      <w:r w:rsidRPr="004E3FB4">
        <w:rPr>
          <w:rFonts w:ascii="Times New Roman" w:hAnsi="Times New Roman"/>
          <w:sz w:val="24"/>
          <w:szCs w:val="24"/>
        </w:rPr>
        <w:t>Book.ru</w:t>
      </w:r>
      <w:proofErr w:type="spellEnd"/>
      <w:r w:rsidRPr="004E3FB4">
        <w:rPr>
          <w:rFonts w:ascii="Times New Roman" w:hAnsi="Times New Roman"/>
          <w:sz w:val="24"/>
          <w:szCs w:val="24"/>
        </w:rPr>
        <w:t>: http://www.book.ru/</w:t>
      </w:r>
    </w:p>
    <w:p w:rsidR="00405226" w:rsidRPr="004E3FB4" w:rsidRDefault="00405226" w:rsidP="00405226">
      <w:pPr>
        <w:pStyle w:val="ae"/>
        <w:numPr>
          <w:ilvl w:val="0"/>
          <w:numId w:val="68"/>
        </w:numPr>
        <w:rPr>
          <w:rFonts w:ascii="Times New Roman" w:hAnsi="Times New Roman"/>
          <w:sz w:val="24"/>
          <w:szCs w:val="24"/>
        </w:rPr>
      </w:pPr>
      <w:r w:rsidRPr="004E3FB4">
        <w:rPr>
          <w:rFonts w:ascii="Times New Roman" w:hAnsi="Times New Roman"/>
          <w:sz w:val="24"/>
          <w:szCs w:val="24"/>
        </w:rPr>
        <w:t>Электронная библиотека диссертаций Российской Государственной библиотеки: http://diss.rsl.ru/</w:t>
      </w:r>
    </w:p>
    <w:p w:rsidR="00405226" w:rsidRPr="004E3FB4" w:rsidRDefault="00405226" w:rsidP="00405226">
      <w:pPr>
        <w:pStyle w:val="ae"/>
        <w:numPr>
          <w:ilvl w:val="0"/>
          <w:numId w:val="68"/>
        </w:numPr>
        <w:rPr>
          <w:rFonts w:ascii="Times New Roman" w:hAnsi="Times New Roman"/>
          <w:sz w:val="24"/>
          <w:szCs w:val="24"/>
        </w:rPr>
      </w:pPr>
      <w:r w:rsidRPr="004E3FB4">
        <w:rPr>
          <w:rFonts w:ascii="Times New Roman" w:hAnsi="Times New Roman"/>
          <w:sz w:val="24"/>
          <w:szCs w:val="24"/>
        </w:rPr>
        <w:t xml:space="preserve">Научная электронная библиотека </w:t>
      </w:r>
      <w:proofErr w:type="spellStart"/>
      <w:r w:rsidRPr="004E3FB4">
        <w:rPr>
          <w:rFonts w:ascii="Times New Roman" w:hAnsi="Times New Roman"/>
          <w:sz w:val="24"/>
          <w:szCs w:val="24"/>
        </w:rPr>
        <w:t>e-library</w:t>
      </w:r>
      <w:proofErr w:type="spellEnd"/>
      <w:r w:rsidRPr="004E3FB4">
        <w:rPr>
          <w:rFonts w:ascii="Times New Roman" w:hAnsi="Times New Roman"/>
          <w:sz w:val="24"/>
          <w:szCs w:val="24"/>
        </w:rPr>
        <w:t>: http://www.e-library.ru/</w:t>
      </w:r>
    </w:p>
    <w:p w:rsidR="00405226" w:rsidRPr="004E3FB4" w:rsidRDefault="00405226" w:rsidP="00405226">
      <w:pPr>
        <w:pStyle w:val="ae"/>
        <w:numPr>
          <w:ilvl w:val="0"/>
          <w:numId w:val="68"/>
        </w:numPr>
        <w:rPr>
          <w:rFonts w:ascii="Times New Roman" w:hAnsi="Times New Roman"/>
          <w:sz w:val="24"/>
          <w:szCs w:val="24"/>
        </w:rPr>
      </w:pPr>
      <w:r w:rsidRPr="004E3FB4">
        <w:rPr>
          <w:rFonts w:ascii="Times New Roman" w:hAnsi="Times New Roman"/>
          <w:sz w:val="24"/>
          <w:szCs w:val="24"/>
        </w:rPr>
        <w:t>Университетская информационная система России (УИС России): http://uisrussia.msu.ru/</w:t>
      </w:r>
    </w:p>
    <w:p w:rsidR="00405226" w:rsidRPr="004E3FB4" w:rsidRDefault="00405226" w:rsidP="00405226">
      <w:pPr>
        <w:pStyle w:val="ae"/>
        <w:numPr>
          <w:ilvl w:val="0"/>
          <w:numId w:val="68"/>
        </w:numPr>
        <w:rPr>
          <w:rFonts w:ascii="Times New Roman" w:hAnsi="Times New Roman"/>
          <w:sz w:val="24"/>
          <w:szCs w:val="24"/>
        </w:rPr>
      </w:pPr>
      <w:r w:rsidRPr="004E3FB4">
        <w:rPr>
          <w:rFonts w:ascii="Times New Roman" w:hAnsi="Times New Roman"/>
          <w:sz w:val="24"/>
          <w:szCs w:val="24"/>
        </w:rPr>
        <w:t>Единое окно доступа к образовательным ресурсам: http://window.edu.ru/</w:t>
      </w:r>
    </w:p>
    <w:p w:rsidR="00405226" w:rsidRPr="004E3FB4" w:rsidRDefault="00405226" w:rsidP="00405226">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8" w:history="1">
        <w:r w:rsidRPr="004E3FB4">
          <w:rPr>
            <w:rStyle w:val="af3"/>
            <w:rFonts w:ascii="Times New Roman" w:hAnsi="Times New Roman"/>
            <w:sz w:val="24"/>
            <w:szCs w:val="24"/>
          </w:rPr>
          <w:t>https://cyberleninka.ru/</w:t>
        </w:r>
      </w:hyperlink>
    </w:p>
    <w:p w:rsidR="00405226" w:rsidRPr="004E3FB4" w:rsidRDefault="00405226" w:rsidP="00405226">
      <w:pPr>
        <w:pStyle w:val="ae"/>
        <w:numPr>
          <w:ilvl w:val="0"/>
          <w:numId w:val="68"/>
        </w:numPr>
        <w:rPr>
          <w:rFonts w:ascii="Times New Roman" w:hAnsi="Times New Roman"/>
          <w:sz w:val="24"/>
          <w:szCs w:val="24"/>
        </w:rPr>
      </w:pPr>
      <w:r w:rsidRPr="004E3FB4">
        <w:rPr>
          <w:rStyle w:val="afb"/>
          <w:rFonts w:ascii="Times New Roman" w:hAnsi="Times New Roman"/>
          <w:b w:val="0"/>
          <w:sz w:val="24"/>
          <w:szCs w:val="24"/>
        </w:rPr>
        <w:t xml:space="preserve">Научная электронная библиотека </w:t>
      </w:r>
      <w:hyperlink r:id="rId29" w:history="1">
        <w:r w:rsidRPr="004E3FB4">
          <w:rPr>
            <w:rStyle w:val="af3"/>
            <w:rFonts w:ascii="Times New Roman" w:hAnsi="Times New Roman"/>
            <w:sz w:val="24"/>
            <w:szCs w:val="24"/>
          </w:rPr>
          <w:t>http://www.e-library.ru/</w:t>
        </w:r>
      </w:hyperlink>
    </w:p>
    <w:p w:rsidR="00405226" w:rsidRPr="004E3FB4" w:rsidRDefault="00405226" w:rsidP="00405226">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30" w:history="1">
        <w:r w:rsidRPr="004E3FB4">
          <w:rPr>
            <w:rStyle w:val="af3"/>
            <w:rFonts w:ascii="Times New Roman" w:hAnsi="Times New Roman"/>
            <w:sz w:val="24"/>
            <w:szCs w:val="24"/>
          </w:rPr>
          <w:t>http://znanium.com/</w:t>
        </w:r>
      </w:hyperlink>
    </w:p>
    <w:p w:rsidR="00405226" w:rsidRDefault="00405226" w:rsidP="00405226">
      <w:pPr>
        <w:pStyle w:val="ae"/>
        <w:numPr>
          <w:ilvl w:val="0"/>
          <w:numId w:val="68"/>
        </w:numPr>
        <w:rPr>
          <w:rStyle w:val="afb"/>
          <w:rFonts w:ascii="Times New Roman" w:hAnsi="Times New Roman"/>
          <w:b w:val="0"/>
          <w:sz w:val="24"/>
          <w:szCs w:val="24"/>
        </w:rPr>
      </w:pPr>
      <w:r w:rsidRPr="004E3FB4">
        <w:rPr>
          <w:rStyle w:val="afb"/>
          <w:rFonts w:ascii="Times New Roman" w:hAnsi="Times New Roman"/>
          <w:b w:val="0"/>
          <w:sz w:val="24"/>
          <w:szCs w:val="24"/>
        </w:rPr>
        <w:t xml:space="preserve">Электронная библиотечная система </w:t>
      </w:r>
      <w:hyperlink r:id="rId31" w:history="1">
        <w:r w:rsidRPr="004E3FB4">
          <w:rPr>
            <w:rStyle w:val="af3"/>
            <w:rFonts w:ascii="Times New Roman" w:hAnsi="Times New Roman"/>
            <w:sz w:val="24"/>
            <w:szCs w:val="24"/>
          </w:rPr>
          <w:t>http://</w:t>
        </w:r>
        <w:r w:rsidRPr="004E3FB4">
          <w:rPr>
            <w:rStyle w:val="af3"/>
            <w:rFonts w:ascii="Times New Roman" w:hAnsi="Times New Roman"/>
            <w:sz w:val="24"/>
            <w:szCs w:val="24"/>
            <w:lang w:val="en-US"/>
          </w:rPr>
          <w:t>book</w:t>
        </w:r>
        <w:r w:rsidRPr="004E3FB4">
          <w:rPr>
            <w:rStyle w:val="af3"/>
            <w:rFonts w:ascii="Times New Roman" w:hAnsi="Times New Roman"/>
            <w:sz w:val="24"/>
            <w:szCs w:val="24"/>
          </w:rPr>
          <w:t>.</w:t>
        </w:r>
        <w:proofErr w:type="spellStart"/>
        <w:r w:rsidRPr="004E3FB4">
          <w:rPr>
            <w:rStyle w:val="af3"/>
            <w:rFonts w:ascii="Times New Roman" w:hAnsi="Times New Roman"/>
            <w:sz w:val="24"/>
            <w:szCs w:val="24"/>
            <w:lang w:val="en-US"/>
          </w:rPr>
          <w:t>ru</w:t>
        </w:r>
        <w:proofErr w:type="spellEnd"/>
        <w:r w:rsidRPr="004E3FB4">
          <w:rPr>
            <w:rStyle w:val="af3"/>
            <w:rFonts w:ascii="Times New Roman" w:hAnsi="Times New Roman"/>
            <w:sz w:val="24"/>
            <w:szCs w:val="24"/>
          </w:rPr>
          <w:t>/</w:t>
        </w:r>
      </w:hyperlink>
    </w:p>
    <w:p w:rsidR="00405226" w:rsidRPr="004E3FB4" w:rsidRDefault="00405226" w:rsidP="00405226">
      <w:pPr>
        <w:pStyle w:val="ae"/>
        <w:spacing w:after="0" w:line="240" w:lineRule="auto"/>
        <w:rPr>
          <w:rStyle w:val="afb"/>
          <w:rFonts w:ascii="Times New Roman" w:hAnsi="Times New Roman"/>
          <w:b w:val="0"/>
          <w:sz w:val="24"/>
          <w:szCs w:val="24"/>
        </w:rPr>
      </w:pPr>
    </w:p>
    <w:p w:rsidR="00E95739" w:rsidRDefault="00E95739" w:rsidP="00E95739">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E95739" w:rsidRPr="00CC5E0D" w:rsidRDefault="00E95739" w:rsidP="00E95739">
      <w:pPr>
        <w:pStyle w:val="ae"/>
        <w:numPr>
          <w:ilvl w:val="0"/>
          <w:numId w:val="70"/>
        </w:numPr>
        <w:tabs>
          <w:tab w:val="left" w:pos="257"/>
          <w:tab w:val="left" w:pos="317"/>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Windows</w:t>
      </w:r>
      <w:proofErr w:type="spellEnd"/>
      <w:r w:rsidRPr="00CC5E0D">
        <w:rPr>
          <w:rFonts w:ascii="Times New Roman" w:hAnsi="Times New Roman"/>
        </w:rPr>
        <w:t xml:space="preserve"> </w:t>
      </w:r>
    </w:p>
    <w:p w:rsidR="00E95739" w:rsidRDefault="00E95739" w:rsidP="00E95739">
      <w:pPr>
        <w:pStyle w:val="ae"/>
        <w:numPr>
          <w:ilvl w:val="0"/>
          <w:numId w:val="70"/>
        </w:numPr>
        <w:tabs>
          <w:tab w:val="left" w:pos="257"/>
          <w:tab w:val="left" w:pos="317"/>
        </w:tabs>
        <w:spacing w:after="0" w:line="240" w:lineRule="auto"/>
        <w:ind w:left="0" w:firstLine="0"/>
        <w:rPr>
          <w:rFonts w:ascii="Times New Roman" w:hAnsi="Times New Roman"/>
        </w:rPr>
      </w:pPr>
      <w:proofErr w:type="spellStart"/>
      <w:r w:rsidRPr="00CC5E0D">
        <w:rPr>
          <w:rFonts w:ascii="Times New Roman" w:hAnsi="Times New Roman"/>
        </w:rPr>
        <w:t>Microsoft</w:t>
      </w:r>
      <w:proofErr w:type="spellEnd"/>
      <w:r w:rsidRPr="00CC5E0D">
        <w:rPr>
          <w:rFonts w:ascii="Times New Roman" w:hAnsi="Times New Roman"/>
        </w:rPr>
        <w:t xml:space="preserve"> </w:t>
      </w:r>
      <w:proofErr w:type="spellStart"/>
      <w:r w:rsidRPr="00CC5E0D">
        <w:rPr>
          <w:rFonts w:ascii="Times New Roman" w:hAnsi="Times New Roman"/>
        </w:rPr>
        <w:t>Office</w:t>
      </w:r>
      <w:proofErr w:type="spellEnd"/>
      <w:r w:rsidRPr="00CC5E0D">
        <w:rPr>
          <w:rFonts w:ascii="Times New Roman" w:hAnsi="Times New Roman"/>
        </w:rPr>
        <w:t xml:space="preserve"> </w:t>
      </w:r>
    </w:p>
    <w:p w:rsidR="00E95739" w:rsidRPr="00CC5E0D" w:rsidRDefault="00E95739" w:rsidP="00E95739">
      <w:pPr>
        <w:pStyle w:val="ae"/>
        <w:widowControl w:val="0"/>
        <w:numPr>
          <w:ilvl w:val="0"/>
          <w:numId w:val="70"/>
        </w:numPr>
        <w:tabs>
          <w:tab w:val="left" w:pos="0"/>
          <w:tab w:val="left" w:pos="257"/>
          <w:tab w:val="left" w:pos="317"/>
        </w:tabs>
        <w:autoSpaceDE w:val="0"/>
        <w:autoSpaceDN w:val="0"/>
        <w:adjustRightInd w:val="0"/>
        <w:spacing w:after="0" w:line="240" w:lineRule="auto"/>
        <w:ind w:left="0" w:firstLine="0"/>
        <w:rPr>
          <w:rFonts w:ascii="Times New Roman" w:hAnsi="Times New Roman"/>
          <w:shd w:val="clear" w:color="auto" w:fill="FFFFFF"/>
        </w:rPr>
      </w:pPr>
      <w:r w:rsidRPr="00CC5E0D">
        <w:rPr>
          <w:rFonts w:ascii="Times New Roman" w:hAnsi="Times New Roman"/>
        </w:rPr>
        <w:lastRenderedPageBreak/>
        <w:t xml:space="preserve">Федеральный информационный фонд стандартов </w:t>
      </w:r>
      <w:r w:rsidRPr="00CC5E0D">
        <w:rPr>
          <w:rFonts w:ascii="Times New Roman" w:hAnsi="Times New Roman"/>
          <w:shd w:val="clear" w:color="auto" w:fill="FFFFFF"/>
        </w:rPr>
        <w:t>[профессиональная база данных]: </w:t>
      </w:r>
      <w:hyperlink r:id="rId32" w:history="1">
        <w:r w:rsidRPr="00CC5E0D">
          <w:rPr>
            <w:rStyle w:val="af3"/>
            <w:rFonts w:ascii="Times New Roman" w:hAnsi="Times New Roman"/>
            <w:shd w:val="clear" w:color="auto" w:fill="FFFFFF"/>
          </w:rPr>
          <w:t>http://www.gostinfo.ru/pages/Maintask/fund/</w:t>
        </w:r>
      </w:hyperlink>
    </w:p>
    <w:p w:rsidR="00E95739" w:rsidRPr="00CC5E0D" w:rsidRDefault="00E95739" w:rsidP="00E95739">
      <w:pPr>
        <w:pStyle w:val="ae"/>
        <w:widowControl w:val="0"/>
        <w:numPr>
          <w:ilvl w:val="0"/>
          <w:numId w:val="70"/>
        </w:numPr>
        <w:tabs>
          <w:tab w:val="left" w:pos="0"/>
          <w:tab w:val="left" w:pos="257"/>
          <w:tab w:val="left" w:pos="317"/>
        </w:tabs>
        <w:autoSpaceDE w:val="0"/>
        <w:autoSpaceDN w:val="0"/>
        <w:adjustRightInd w:val="0"/>
        <w:spacing w:after="0" w:line="240" w:lineRule="auto"/>
        <w:ind w:left="0" w:firstLine="0"/>
        <w:rPr>
          <w:rFonts w:ascii="Times New Roman" w:hAnsi="Times New Roman"/>
        </w:rPr>
      </w:pPr>
      <w:r w:rsidRPr="00CC5E0D">
        <w:rPr>
          <w:rFonts w:ascii="Times New Roman" w:hAnsi="Times New Roman"/>
        </w:rPr>
        <w:t xml:space="preserve">QUALITY - Менеджмент качества и ISO 9000. Документы и материалы по менеджменту качества, стандартам ISO серии 9000 </w:t>
      </w:r>
      <w:r w:rsidRPr="00CC5E0D">
        <w:rPr>
          <w:rFonts w:ascii="Times New Roman" w:hAnsi="Times New Roman"/>
          <w:shd w:val="clear" w:color="auto" w:fill="FFFFFF"/>
        </w:rPr>
        <w:t>[профессиональная база данных]: </w:t>
      </w:r>
      <w:hyperlink r:id="rId33" w:history="1">
        <w:r w:rsidRPr="00CC5E0D">
          <w:rPr>
            <w:rStyle w:val="af3"/>
            <w:rFonts w:ascii="Times New Roman" w:hAnsi="Times New Roman"/>
          </w:rPr>
          <w:t>http://quality.eup.ru/</w:t>
        </w:r>
      </w:hyperlink>
    </w:p>
    <w:p w:rsidR="00E95739" w:rsidRPr="008F390F" w:rsidRDefault="00E95739" w:rsidP="00E95739">
      <w:pPr>
        <w:pStyle w:val="ae"/>
        <w:widowControl w:val="0"/>
        <w:numPr>
          <w:ilvl w:val="0"/>
          <w:numId w:val="70"/>
        </w:numPr>
        <w:tabs>
          <w:tab w:val="left" w:pos="257"/>
          <w:tab w:val="left" w:pos="317"/>
          <w:tab w:val="left" w:pos="542"/>
        </w:tabs>
        <w:autoSpaceDE w:val="0"/>
        <w:autoSpaceDN w:val="0"/>
        <w:adjustRightInd w:val="0"/>
        <w:spacing w:after="0" w:line="240" w:lineRule="auto"/>
        <w:ind w:left="0" w:firstLine="0"/>
        <w:rPr>
          <w:rFonts w:ascii="Times New Roman" w:hAnsi="Times New Roman"/>
        </w:rPr>
      </w:pPr>
      <w:proofErr w:type="spellStart"/>
      <w:r w:rsidRPr="00CC5E0D">
        <w:rPr>
          <w:rFonts w:ascii="Times New Roman" w:hAnsi="Times New Roman"/>
        </w:rPr>
        <w:t>ГОСТы</w:t>
      </w:r>
      <w:proofErr w:type="spellEnd"/>
      <w:r w:rsidRPr="00CC5E0D">
        <w:rPr>
          <w:rFonts w:ascii="Times New Roman" w:hAnsi="Times New Roman"/>
        </w:rPr>
        <w:t xml:space="preserve"> по туризму [информационно-справочная система]: </w:t>
      </w:r>
      <w:hyperlink r:id="rId34" w:history="1">
        <w:r w:rsidRPr="00CC5E0D">
          <w:rPr>
            <w:rStyle w:val="af3"/>
            <w:rFonts w:ascii="Times New Roman" w:hAnsi="Times New Roman"/>
          </w:rPr>
          <w:t>http://tour-vestnik.ru/gosty-po-turizmu</w:t>
        </w:r>
      </w:hyperlink>
    </w:p>
    <w:p w:rsidR="00E95739" w:rsidRDefault="00E95739" w:rsidP="00E95739">
      <w:pPr>
        <w:rPr>
          <w:rStyle w:val="af3"/>
        </w:rPr>
      </w:pPr>
      <w:r w:rsidRPr="00CC5E0D">
        <w:t xml:space="preserve">Управление качеством в туризме [информационно-справочная система]: </w:t>
      </w:r>
      <w:hyperlink r:id="rId35" w:history="1">
        <w:r w:rsidRPr="00CC5E0D">
          <w:rPr>
            <w:rStyle w:val="af3"/>
          </w:rPr>
          <w:t>http://tourlib.net/quality.htm</w:t>
        </w:r>
      </w:hyperlink>
    </w:p>
    <w:p w:rsidR="00CB0C3B" w:rsidRDefault="00CB0C3B" w:rsidP="00E95739">
      <w:pPr>
        <w:rPr>
          <w:b/>
          <w:bCs/>
        </w:rPr>
      </w:pPr>
      <w:bookmarkStart w:id="3" w:name="_GoBack"/>
      <w:bookmarkEnd w:id="3"/>
    </w:p>
    <w:p w:rsidR="00513034" w:rsidRDefault="00513034" w:rsidP="00E95739">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13034" w:rsidRDefault="00513034" w:rsidP="00513034">
      <w:pPr>
        <w:jc w:val="both"/>
        <w:rPr>
          <w:b/>
          <w:iCs/>
        </w:rPr>
      </w:pPr>
    </w:p>
    <w:p w:rsidR="00513034" w:rsidRPr="003B5BAB" w:rsidRDefault="00513034" w:rsidP="00513034">
      <w:pPr>
        <w:ind w:firstLine="851"/>
        <w:jc w:val="both"/>
      </w:pPr>
      <w:r w:rsidRPr="003B5BAB">
        <w:t xml:space="preserve">Процесс изучения дисциплины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t xml:space="preserve">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513034" w:rsidRPr="003B5BAB" w:rsidRDefault="00513034" w:rsidP="00513034">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513034" w:rsidRPr="003B5BAB" w:rsidRDefault="00513034" w:rsidP="00513034">
      <w:pPr>
        <w:ind w:firstLine="851"/>
        <w:jc w:val="both"/>
        <w:rPr>
          <w:szCs w:val="28"/>
        </w:rPr>
      </w:pPr>
      <w:r w:rsidRPr="003B5BAB">
        <w:rPr>
          <w:szCs w:val="28"/>
        </w:rPr>
        <w:t xml:space="preserve">В качестве основных форм организации учебного процесса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513034" w:rsidRPr="003B5BAB" w:rsidRDefault="00513034" w:rsidP="00513034">
      <w:pPr>
        <w:ind w:firstLine="851"/>
        <w:jc w:val="both"/>
        <w:rPr>
          <w:szCs w:val="28"/>
        </w:rPr>
      </w:pPr>
      <w:r w:rsidRPr="003B5BAB">
        <w:rPr>
          <w:szCs w:val="28"/>
        </w:rPr>
        <w:t>- лекции</w:t>
      </w:r>
    </w:p>
    <w:p w:rsidR="00005A25" w:rsidRPr="007762CF" w:rsidRDefault="00005A25" w:rsidP="00005A25">
      <w:pPr>
        <w:widowControl w:val="0"/>
        <w:ind w:firstLine="567"/>
        <w:jc w:val="both"/>
      </w:pPr>
      <w:r>
        <w:rPr>
          <w:b/>
        </w:rPr>
        <w:t>1. лекция – диалог</w:t>
      </w:r>
      <w:r w:rsidRPr="007762CF">
        <w:rPr>
          <w:b/>
        </w:rPr>
        <w:t xml:space="preserve">, </w:t>
      </w:r>
      <w:r w:rsidRPr="000F058B">
        <w:t xml:space="preserve">где </w:t>
      </w:r>
      <w:r w:rsidRPr="007762CF">
        <w:rPr>
          <w:shd w:val="clear" w:color="auto" w:fill="FFFFFF"/>
        </w:rPr>
        <w:t>содержание подается через серию вопросов, на которые</w:t>
      </w:r>
      <w:r w:rsidRPr="007762CF">
        <w:rPr>
          <w:rStyle w:val="apple-converted-space"/>
          <w:shd w:val="clear" w:color="auto" w:fill="FFFFFF"/>
        </w:rPr>
        <w:t> </w:t>
      </w:r>
      <w:r w:rsidRPr="007762CF">
        <w:rPr>
          <w:shd w:val="clear" w:color="auto" w:fill="FFFFFF"/>
        </w:rPr>
        <w:t>слушатель должен отвечать непосредственно в ходе</w:t>
      </w:r>
      <w:r w:rsidRPr="007762CF">
        <w:rPr>
          <w:rStyle w:val="apple-converted-space"/>
          <w:shd w:val="clear" w:color="auto" w:fill="FFFFFF"/>
        </w:rPr>
        <w:t> </w:t>
      </w:r>
      <w:r w:rsidRPr="007762CF">
        <w:rPr>
          <w:bCs/>
          <w:shd w:val="clear" w:color="auto" w:fill="FFFFFF"/>
        </w:rPr>
        <w:t>лекции</w:t>
      </w:r>
      <w:r w:rsidRPr="007762CF">
        <w:rPr>
          <w:b/>
        </w:rPr>
        <w:t>;</w:t>
      </w:r>
    </w:p>
    <w:p w:rsidR="00005A25" w:rsidRPr="007762CF" w:rsidRDefault="00005A25" w:rsidP="00005A25">
      <w:pPr>
        <w:widowControl w:val="0"/>
        <w:ind w:firstLine="567"/>
        <w:jc w:val="both"/>
        <w:rPr>
          <w:shd w:val="clear" w:color="auto" w:fill="FFFFFF"/>
        </w:rPr>
      </w:pPr>
      <w:r w:rsidRPr="007762CF">
        <w:rPr>
          <w:b/>
          <w:iCs/>
        </w:rPr>
        <w:t>2.</w:t>
      </w:r>
      <w:r>
        <w:rPr>
          <w:b/>
          <w:iCs/>
        </w:rPr>
        <w:t xml:space="preserve"> </w:t>
      </w:r>
      <w:r w:rsidRPr="007762CF">
        <w:rPr>
          <w:b/>
          <w:iCs/>
        </w:rPr>
        <w:t>проблемная лекция</w:t>
      </w:r>
      <w:r w:rsidRPr="007762CF">
        <w:rPr>
          <w:iCs/>
        </w:rPr>
        <w:t xml:space="preserve">. </w:t>
      </w:r>
      <w:r w:rsidRPr="007762CF">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005A25" w:rsidRPr="007762CF" w:rsidRDefault="00005A25" w:rsidP="00005A25">
      <w:pPr>
        <w:widowControl w:val="0"/>
        <w:ind w:firstLine="567"/>
        <w:jc w:val="both"/>
      </w:pPr>
      <w:r w:rsidRPr="007762CF">
        <w:rPr>
          <w:b/>
          <w:shd w:val="clear" w:color="auto" w:fill="FFFFFF"/>
        </w:rPr>
        <w:t>3.</w:t>
      </w:r>
      <w:r w:rsidRPr="007762CF">
        <w:rPr>
          <w:b/>
        </w:rPr>
        <w:t xml:space="preserve"> повествовательная лекция</w:t>
      </w:r>
      <w:r w:rsidRPr="007762CF">
        <w:t>, которая предполагает научное выступление лектора с обоснованием процессов и явлений, предусмотренных областью лекционного материала.</w:t>
      </w:r>
    </w:p>
    <w:p w:rsidR="00005A25" w:rsidRDefault="00005A25" w:rsidP="00005A25">
      <w:pPr>
        <w:tabs>
          <w:tab w:val="left" w:pos="540"/>
        </w:tabs>
        <w:ind w:firstLine="540"/>
        <w:jc w:val="both"/>
      </w:pPr>
      <w:r w:rsidRPr="007762CF">
        <w:rPr>
          <w:bCs/>
        </w:rPr>
        <w:t>Теоретические занятия</w:t>
      </w:r>
      <w:r>
        <w:rPr>
          <w:bCs/>
        </w:rPr>
        <w:t xml:space="preserve"> </w:t>
      </w:r>
      <w:r w:rsidRPr="007762CF">
        <w:rPr>
          <w:bCs/>
        </w:rPr>
        <w:t>(лекции)</w:t>
      </w:r>
      <w:r w:rsidRPr="007762CF">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w:t>
      </w:r>
    </w:p>
    <w:p w:rsidR="00513034" w:rsidRPr="003B5BAB" w:rsidRDefault="00513034" w:rsidP="00005A25">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B3979" w:rsidRDefault="00CB3979" w:rsidP="00513034">
      <w:pPr>
        <w:ind w:firstLine="709"/>
        <w:jc w:val="both"/>
      </w:pPr>
    </w:p>
    <w:p w:rsidR="00513034" w:rsidRPr="003B5BAB" w:rsidRDefault="00513034" w:rsidP="00513034">
      <w:pPr>
        <w:ind w:firstLine="709"/>
        <w:jc w:val="both"/>
      </w:pPr>
      <w:r w:rsidRPr="003B5BAB">
        <w:t xml:space="preserve">- практические занятия </w:t>
      </w:r>
    </w:p>
    <w:p w:rsidR="00513034" w:rsidRPr="003B5BAB" w:rsidRDefault="00513034" w:rsidP="00513034">
      <w:pPr>
        <w:ind w:firstLine="851"/>
        <w:jc w:val="both"/>
        <w:rPr>
          <w:szCs w:val="28"/>
        </w:rPr>
      </w:pPr>
      <w:r w:rsidRPr="003B5BAB">
        <w:rPr>
          <w:szCs w:val="28"/>
        </w:rPr>
        <w:t xml:space="preserve">Практические занятия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513034" w:rsidRPr="003B5BAB" w:rsidRDefault="00513034" w:rsidP="00513034">
      <w:pPr>
        <w:ind w:firstLine="567"/>
        <w:jc w:val="both"/>
      </w:pPr>
      <w:r w:rsidRPr="003B5BAB">
        <w:rPr>
          <w:bCs/>
        </w:rPr>
        <w:lastRenderedPageBreak/>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513034" w:rsidRPr="003B5BAB" w:rsidRDefault="00513034" w:rsidP="00513034">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513034" w:rsidRPr="003B5BAB" w:rsidRDefault="00513034" w:rsidP="00513034">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005A25" w:rsidRPr="00A71FE3" w:rsidRDefault="00005A25" w:rsidP="00005A25">
      <w:pPr>
        <w:widowControl w:val="0"/>
        <w:ind w:firstLine="567"/>
        <w:jc w:val="both"/>
        <w:rPr>
          <w:b/>
        </w:rPr>
      </w:pPr>
      <w:r w:rsidRPr="00A71FE3">
        <w:rPr>
          <w:b/>
        </w:rPr>
        <w:t>1.Метод «Круглый стол»</w:t>
      </w:r>
    </w:p>
    <w:p w:rsidR="00005A25" w:rsidRPr="00A71FE3" w:rsidRDefault="00005A25" w:rsidP="00005A25">
      <w:pPr>
        <w:widowControl w:val="0"/>
        <w:ind w:firstLine="567"/>
        <w:jc w:val="both"/>
      </w:pPr>
      <w:r w:rsidRPr="00A71FE3">
        <w:t xml:space="preserve">"Круглый стол" проводится с целью: </w:t>
      </w:r>
    </w:p>
    <w:p w:rsidR="00005A25" w:rsidRPr="00A71FE3" w:rsidRDefault="00005A25" w:rsidP="00005A25">
      <w:pPr>
        <w:widowControl w:val="0"/>
        <w:ind w:firstLine="567"/>
        <w:jc w:val="both"/>
      </w:pPr>
      <w:r w:rsidRPr="00A71FE3">
        <w:t xml:space="preserve">- комплексного обсуждения современных актуальных проблем курса; </w:t>
      </w:r>
    </w:p>
    <w:p w:rsidR="00005A25" w:rsidRPr="00A71FE3" w:rsidRDefault="00005A25" w:rsidP="00005A25">
      <w:pPr>
        <w:widowControl w:val="0"/>
        <w:ind w:firstLine="567"/>
        <w:jc w:val="both"/>
      </w:pPr>
      <w:r w:rsidRPr="00A71FE3">
        <w:t xml:space="preserve">- рассмотрению дискуссионных вопросов из курса; </w:t>
      </w:r>
    </w:p>
    <w:p w:rsidR="00005A25" w:rsidRPr="00A71FE3" w:rsidRDefault="00005A25" w:rsidP="00005A25">
      <w:pPr>
        <w:widowControl w:val="0"/>
        <w:ind w:firstLine="567"/>
        <w:jc w:val="both"/>
      </w:pPr>
      <w:r w:rsidRPr="00A71FE3">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005A25" w:rsidRPr="00A71FE3" w:rsidRDefault="00005A25" w:rsidP="00005A25">
      <w:pPr>
        <w:widowControl w:val="0"/>
        <w:ind w:firstLine="567"/>
        <w:jc w:val="both"/>
        <w:rPr>
          <w:iCs/>
        </w:rPr>
      </w:pPr>
      <w:r w:rsidRPr="00A71FE3">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005A25" w:rsidRPr="00A71FE3" w:rsidRDefault="00005A25" w:rsidP="00005A25">
      <w:pPr>
        <w:widowControl w:val="0"/>
        <w:ind w:firstLine="567"/>
        <w:jc w:val="both"/>
      </w:pPr>
      <w:r w:rsidRPr="00A71FE3">
        <w:rPr>
          <w:b/>
          <w:iCs/>
        </w:rPr>
        <w:t xml:space="preserve">2.Разработка </w:t>
      </w:r>
      <w:r>
        <w:rPr>
          <w:b/>
          <w:iCs/>
        </w:rPr>
        <w:t xml:space="preserve">и защита </w:t>
      </w:r>
      <w:r w:rsidRPr="00A71FE3">
        <w:rPr>
          <w:b/>
          <w:iCs/>
        </w:rPr>
        <w:t>проекта (</w:t>
      </w:r>
      <w:proofErr w:type="gramStart"/>
      <w:r w:rsidRPr="00A71FE3">
        <w:rPr>
          <w:b/>
          <w:iCs/>
        </w:rPr>
        <w:t>ПР</w:t>
      </w:r>
      <w:proofErr w:type="gramEnd"/>
      <w:r w:rsidRPr="00A71FE3">
        <w:rPr>
          <w:b/>
          <w:iCs/>
        </w:rPr>
        <w:t>).</w:t>
      </w:r>
      <w:r w:rsidRPr="00A71FE3">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005A25" w:rsidRPr="00EC7BA6" w:rsidRDefault="00005A25" w:rsidP="00005A25">
      <w:pPr>
        <w:widowControl w:val="0"/>
        <w:ind w:firstLine="567"/>
        <w:jc w:val="both"/>
      </w:pPr>
      <w:r w:rsidRPr="00A71FE3">
        <w:t>Преподаватель распределяет роли в своей группе, чтобы каждый принял в исследовании, оформлении</w:t>
      </w:r>
      <w:r w:rsidRPr="00EC7BA6">
        <w:t xml:space="preserve"> и обсуждении резу</w:t>
      </w:r>
      <w:r>
        <w:t>льтатов самое активное участие.</w:t>
      </w:r>
    </w:p>
    <w:p w:rsidR="00005A25" w:rsidRPr="00D87613" w:rsidRDefault="00005A25" w:rsidP="00005A25">
      <w:pPr>
        <w:widowControl w:val="0"/>
        <w:ind w:firstLine="567"/>
        <w:jc w:val="both"/>
      </w:pPr>
      <w:r w:rsidRPr="00EC7BA6">
        <w:rPr>
          <w:b/>
        </w:rPr>
        <w:t>3.</w:t>
      </w:r>
      <w:r w:rsidRPr="00EC7BA6">
        <w:rPr>
          <w:b/>
          <w:iCs/>
        </w:rPr>
        <w:t xml:space="preserve"> Решение ситуационных задач</w:t>
      </w:r>
      <w:r w:rsidRPr="00EC7BA6">
        <w:rPr>
          <w:b/>
        </w:rPr>
        <w:t xml:space="preserve"> - </w:t>
      </w:r>
      <w:r w:rsidRPr="00EC7BA6">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005A25" w:rsidRDefault="00005A25" w:rsidP="00005A25">
      <w:pPr>
        <w:widowControl w:val="0"/>
        <w:ind w:firstLine="567"/>
        <w:jc w:val="both"/>
        <w:rPr>
          <w:bCs/>
          <w:bdr w:val="none" w:sz="0" w:space="0" w:color="auto" w:frame="1"/>
          <w:shd w:val="clear" w:color="auto" w:fill="FFFFFF"/>
        </w:rPr>
      </w:pPr>
      <w:r w:rsidRPr="00585BDF">
        <w:rPr>
          <w:b/>
        </w:rPr>
        <w:t xml:space="preserve">4. Выездное занятие </w:t>
      </w:r>
      <w:r w:rsidRPr="00585BDF">
        <w:t xml:space="preserve">- </w:t>
      </w:r>
      <w:r w:rsidRPr="00585BDF">
        <w:rPr>
          <w:bCs/>
          <w:bdr w:val="none" w:sz="0" w:space="0" w:color="auto" w:frame="1"/>
          <w:shd w:val="clear" w:color="auto" w:fill="FFFFFF"/>
        </w:rPr>
        <w:t>Выездным является организованное мероприятие, проводимое за терри</w:t>
      </w:r>
      <w:r w:rsidRPr="00585BDF">
        <w:rPr>
          <w:bCs/>
          <w:bdr w:val="none" w:sz="0" w:space="0" w:color="auto" w:frame="1"/>
          <w:shd w:val="clear" w:color="auto" w:fill="FFFFFF"/>
        </w:rPr>
        <w:softHyphen/>
        <w:t>торией университета, с целью проведения</w:t>
      </w:r>
      <w:r w:rsidRPr="00585BDF">
        <w:rPr>
          <w:rStyle w:val="apple-converted-space"/>
          <w:bCs/>
          <w:bdr w:val="none" w:sz="0" w:space="0" w:color="auto" w:frame="1"/>
          <w:shd w:val="clear" w:color="auto" w:fill="FFFFFF"/>
        </w:rPr>
        <w:t> </w:t>
      </w:r>
      <w:hyperlink r:id="rId36" w:tooltip="Научные работы" w:history="1">
        <w:r w:rsidRPr="00585BDF">
          <w:rPr>
            <w:rStyle w:val="af3"/>
            <w:bCs/>
            <w:color w:val="auto"/>
            <w:u w:val="none"/>
            <w:bdr w:val="none" w:sz="0" w:space="0" w:color="auto" w:frame="1"/>
          </w:rPr>
          <w:t>научно-исследовательских работ</w:t>
        </w:r>
      </w:hyperlink>
      <w:r w:rsidRPr="00585BDF">
        <w:rPr>
          <w:bCs/>
          <w:bdr w:val="none" w:sz="0" w:space="0" w:color="auto" w:frame="1"/>
          <w:shd w:val="clear" w:color="auto" w:fill="FFFFFF"/>
        </w:rPr>
        <w:t>, воспитательных мероприятий, посещения</w:t>
      </w:r>
      <w:r w:rsidRPr="00585BDF">
        <w:rPr>
          <w:rStyle w:val="apple-converted-space"/>
          <w:bCs/>
          <w:bdr w:val="none" w:sz="0" w:space="0" w:color="auto" w:frame="1"/>
          <w:shd w:val="clear" w:color="auto" w:fill="FFFFFF"/>
        </w:rPr>
        <w:t> </w:t>
      </w:r>
      <w:r w:rsidRPr="00585BDF">
        <w:rPr>
          <w:bCs/>
          <w:bdr w:val="none" w:sz="0" w:space="0" w:color="auto" w:frame="1"/>
          <w:shd w:val="clear" w:color="auto" w:fill="FFFFFF"/>
        </w:rPr>
        <w:t xml:space="preserve">учреждений образования, культуры, здравоохранения, для организации других </w:t>
      </w:r>
      <w:proofErr w:type="spellStart"/>
      <w:r w:rsidRPr="00585BDF">
        <w:rPr>
          <w:bCs/>
          <w:bdr w:val="none" w:sz="0" w:space="0" w:color="auto" w:frame="1"/>
          <w:shd w:val="clear" w:color="auto" w:fill="FFFFFF"/>
        </w:rPr>
        <w:t>культурно-досуговых</w:t>
      </w:r>
      <w:proofErr w:type="spellEnd"/>
      <w:r w:rsidRPr="00585BDF">
        <w:rPr>
          <w:bCs/>
          <w:bdr w:val="none" w:sz="0" w:space="0" w:color="auto" w:frame="1"/>
          <w:shd w:val="clear" w:color="auto" w:fill="FFFFFF"/>
        </w:rPr>
        <w:t>, образовательных и оздоровительных форм деятельности, а</w:t>
      </w:r>
      <w:r w:rsidRPr="00A71FE3">
        <w:t> </w:t>
      </w:r>
      <w:r w:rsidRPr="00585BDF">
        <w:rPr>
          <w:bCs/>
          <w:bdr w:val="none" w:sz="0" w:space="0" w:color="auto" w:frame="1"/>
          <w:shd w:val="clear" w:color="auto" w:fill="FFFFFF"/>
        </w:rPr>
        <w:t>также различных видов занятий по</w:t>
      </w:r>
      <w:r w:rsidRPr="00A71FE3">
        <w:t> </w:t>
      </w:r>
      <w:hyperlink r:id="rId37" w:tooltip="Учебные программы" w:history="1">
        <w:r w:rsidRPr="00A71FE3">
          <w:rPr>
            <w:shd w:val="clear" w:color="auto" w:fill="FFFFFF"/>
          </w:rPr>
          <w:t>учебным программам</w:t>
        </w:r>
      </w:hyperlink>
      <w:r w:rsidRPr="00585BDF">
        <w:rPr>
          <w:bCs/>
          <w:bdr w:val="none" w:sz="0" w:space="0" w:color="auto" w:frame="1"/>
          <w:shd w:val="clear" w:color="auto" w:fill="FFFFFF"/>
        </w:rPr>
        <w:t xml:space="preserve"> ВУЗа.</w:t>
      </w:r>
    </w:p>
    <w:p w:rsidR="00513034" w:rsidRDefault="00005A25" w:rsidP="00005A25">
      <w:pPr>
        <w:spacing w:after="160" w:line="259" w:lineRule="auto"/>
        <w:ind w:firstLine="709"/>
        <w:contextualSpacing/>
        <w:jc w:val="both"/>
        <w:rPr>
          <w:bCs/>
          <w:bdr w:val="none" w:sz="0" w:space="0" w:color="auto" w:frame="1"/>
          <w:shd w:val="clear" w:color="auto" w:fill="FFFFFF"/>
        </w:rPr>
      </w:pPr>
      <w:r w:rsidRPr="00F77191">
        <w:rPr>
          <w:b/>
          <w:bCs/>
          <w:bdr w:val="none" w:sz="0" w:space="0" w:color="auto" w:frame="1"/>
          <w:shd w:val="clear" w:color="auto" w:fill="FFFFFF"/>
        </w:rPr>
        <w:lastRenderedPageBreak/>
        <w:t>5.</w:t>
      </w:r>
      <w:r w:rsidRPr="00A71FE3">
        <w:rPr>
          <w:bCs/>
          <w:bdr w:val="none" w:sz="0" w:space="0" w:color="auto" w:frame="1"/>
          <w:shd w:val="clear" w:color="auto" w:fill="FFFFFF"/>
        </w:rPr>
        <w:t xml:space="preserve"> Кроме того, по дисциплине предусмотрено практическое занятие с проведением </w:t>
      </w:r>
      <w:r w:rsidRPr="00A71FE3">
        <w:rPr>
          <w:b/>
          <w:bCs/>
          <w:bdr w:val="none" w:sz="0" w:space="0" w:color="auto" w:frame="1"/>
          <w:shd w:val="clear" w:color="auto" w:fill="FFFFFF"/>
        </w:rPr>
        <w:t>психологического тренинга</w:t>
      </w:r>
      <w:r w:rsidRPr="00A71FE3">
        <w:rPr>
          <w:bCs/>
          <w:bdr w:val="none" w:sz="0" w:space="0" w:color="auto" w:frame="1"/>
          <w:shd w:val="clear" w:color="auto" w:fill="FFFFFF"/>
        </w:rPr>
        <w:t xml:space="preserve"> со студентами на определение профессионального направления, умение работать в команде.</w:t>
      </w:r>
    </w:p>
    <w:p w:rsidR="00005A25" w:rsidRPr="00DD0680" w:rsidRDefault="00005A25" w:rsidP="00005A25">
      <w:pPr>
        <w:spacing w:after="160" w:line="259" w:lineRule="auto"/>
        <w:ind w:firstLine="709"/>
        <w:contextualSpacing/>
        <w:jc w:val="both"/>
        <w:rPr>
          <w:b/>
        </w:rPr>
      </w:pPr>
      <w:r>
        <w:rPr>
          <w:bCs/>
          <w:bdr w:val="none" w:sz="0" w:space="0" w:color="auto" w:frame="1"/>
          <w:shd w:val="clear" w:color="auto" w:fill="FFFFFF"/>
        </w:rPr>
        <w:t>6. Презентации по проблематике лекций.</w:t>
      </w:r>
    </w:p>
    <w:p w:rsidR="00513034" w:rsidRPr="003B5BAB" w:rsidRDefault="00513034" w:rsidP="00513034">
      <w:pPr>
        <w:jc w:val="both"/>
        <w:outlineLvl w:val="0"/>
      </w:pPr>
    </w:p>
    <w:p w:rsidR="00513034" w:rsidRPr="003B5BAB" w:rsidRDefault="00513034" w:rsidP="00513034">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513034" w:rsidRPr="003B5BAB" w:rsidRDefault="00513034" w:rsidP="00513034">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w:t>
      </w:r>
      <w:r w:rsidR="00A00F7F">
        <w:t xml:space="preserve"> </w:t>
      </w:r>
      <w:r w:rsidR="00A00F7F" w:rsidRPr="00E37EE9">
        <w:t>«</w:t>
      </w:r>
      <w:r w:rsidR="00A00F7F">
        <w:t>Сервисная деятельность предприятий индустрии гостеприимства</w:t>
      </w:r>
      <w:r w:rsidR="00A00F7F" w:rsidRPr="00E37EE9">
        <w:t>»</w:t>
      </w:r>
      <w:r w:rsidRPr="003B5BAB">
        <w:t>, а также развитие у них устойчивых способностей к самостоятельному изучению и изложению полученной информации.</w:t>
      </w:r>
    </w:p>
    <w:p w:rsidR="00513034" w:rsidRPr="003B5BAB" w:rsidRDefault="00513034" w:rsidP="00513034">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513034" w:rsidRPr="003B5BAB" w:rsidRDefault="00513034" w:rsidP="007921A9">
      <w:pPr>
        <w:numPr>
          <w:ilvl w:val="0"/>
          <w:numId w:val="62"/>
        </w:numPr>
        <w:tabs>
          <w:tab w:val="num" w:pos="0"/>
        </w:tabs>
        <w:ind w:left="1134"/>
        <w:jc w:val="both"/>
      </w:pPr>
      <w:r w:rsidRPr="003B5BAB">
        <w:t xml:space="preserve">овладение фундаментальными знаниями; </w:t>
      </w:r>
    </w:p>
    <w:p w:rsidR="00513034" w:rsidRPr="003B5BAB" w:rsidRDefault="00513034" w:rsidP="007921A9">
      <w:pPr>
        <w:numPr>
          <w:ilvl w:val="0"/>
          <w:numId w:val="62"/>
        </w:numPr>
        <w:tabs>
          <w:tab w:val="num" w:pos="0"/>
        </w:tabs>
        <w:ind w:left="1134"/>
        <w:jc w:val="both"/>
      </w:pPr>
      <w:r w:rsidRPr="003B5BAB">
        <w:t xml:space="preserve">наработка профессиональных навыков; </w:t>
      </w:r>
    </w:p>
    <w:p w:rsidR="00513034" w:rsidRPr="003B5BAB" w:rsidRDefault="00513034" w:rsidP="007921A9">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513034" w:rsidRPr="003B5BAB" w:rsidRDefault="00513034" w:rsidP="00513034">
      <w:pPr>
        <w:ind w:firstLine="902"/>
        <w:jc w:val="both"/>
        <w:rPr>
          <w:szCs w:val="28"/>
        </w:rPr>
      </w:pPr>
    </w:p>
    <w:p w:rsidR="00513034" w:rsidRPr="003B5BAB" w:rsidRDefault="00513034" w:rsidP="00513034">
      <w:pPr>
        <w:ind w:firstLine="902"/>
        <w:jc w:val="both"/>
      </w:pPr>
      <w:r w:rsidRPr="003B5BAB">
        <w:rPr>
          <w:szCs w:val="28"/>
        </w:rPr>
        <w:t xml:space="preserve">Самостоятельная работа студентов по дисциплине </w:t>
      </w:r>
      <w:r w:rsidR="00A00F7F" w:rsidRPr="00E37EE9">
        <w:t>«</w:t>
      </w:r>
      <w:r w:rsidR="00A00F7F">
        <w:t>Сервисная деятельность предприятий индустрии гостеприимства</w:t>
      </w:r>
      <w:r w:rsidR="00A00F7F" w:rsidRPr="00E37EE9">
        <w:t>»</w:t>
      </w:r>
      <w:r w:rsidR="00A00F7F" w:rsidRPr="00E37EE9">
        <w:rPr>
          <w:b/>
        </w:rPr>
        <w:t xml:space="preserve"> </w:t>
      </w:r>
      <w:r w:rsidRPr="003B5BAB">
        <w:rPr>
          <w:szCs w:val="28"/>
        </w:rPr>
        <w:t xml:space="preserve"> обеспечивает: </w:t>
      </w:r>
    </w:p>
    <w:p w:rsidR="00513034" w:rsidRPr="003B5BAB" w:rsidRDefault="00513034" w:rsidP="007921A9">
      <w:pPr>
        <w:numPr>
          <w:ilvl w:val="0"/>
          <w:numId w:val="63"/>
        </w:numPr>
        <w:jc w:val="both"/>
      </w:pPr>
      <w:r w:rsidRPr="003B5BAB">
        <w:t>закрепление знаний, полученных студентами в процессе лекционных и практических занятий;</w:t>
      </w:r>
    </w:p>
    <w:p w:rsidR="00513034" w:rsidRPr="003B5BAB" w:rsidRDefault="00513034" w:rsidP="007921A9">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513034" w:rsidRPr="003B5BAB" w:rsidRDefault="00513034" w:rsidP="007921A9">
      <w:pPr>
        <w:numPr>
          <w:ilvl w:val="0"/>
          <w:numId w:val="63"/>
        </w:numPr>
        <w:jc w:val="both"/>
      </w:pPr>
      <w:r w:rsidRPr="003B5BAB">
        <w:t xml:space="preserve">приобретение опыта творческой и исследовательской деятельности; </w:t>
      </w:r>
    </w:p>
    <w:p w:rsidR="00513034" w:rsidRPr="003B5BAB" w:rsidRDefault="00513034" w:rsidP="007921A9">
      <w:pPr>
        <w:numPr>
          <w:ilvl w:val="0"/>
          <w:numId w:val="63"/>
        </w:numPr>
        <w:jc w:val="both"/>
      </w:pPr>
      <w:r w:rsidRPr="003B5BAB">
        <w:t>развитие творческой инициативы, самостоятельности и ответственности студентов.</w:t>
      </w:r>
    </w:p>
    <w:p w:rsidR="00513034" w:rsidRPr="003B5BAB" w:rsidRDefault="00513034" w:rsidP="00513034">
      <w:pPr>
        <w:tabs>
          <w:tab w:val="left" w:pos="900"/>
          <w:tab w:val="left" w:pos="1080"/>
        </w:tabs>
        <w:ind w:firstLine="902"/>
        <w:jc w:val="both"/>
      </w:pPr>
    </w:p>
    <w:p w:rsidR="00513034" w:rsidRPr="003B5BAB" w:rsidRDefault="00513034" w:rsidP="00513034">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513034" w:rsidRPr="003B5BAB" w:rsidRDefault="00513034" w:rsidP="00513034">
      <w:pPr>
        <w:ind w:firstLine="709"/>
        <w:jc w:val="both"/>
        <w:rPr>
          <w:b/>
        </w:rPr>
      </w:pPr>
      <w:r w:rsidRPr="003B5BAB">
        <w:rPr>
          <w:b/>
        </w:rPr>
        <w:t>Формы самостоятельной работы</w:t>
      </w:r>
    </w:p>
    <w:p w:rsidR="00513034" w:rsidRPr="003B5BAB" w:rsidRDefault="00513034" w:rsidP="00513034">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513034" w:rsidRPr="003B5BAB" w:rsidRDefault="00513034" w:rsidP="00513034">
      <w:pPr>
        <w:ind w:firstLine="851"/>
        <w:jc w:val="both"/>
        <w:rPr>
          <w:szCs w:val="28"/>
        </w:rPr>
      </w:pPr>
      <w:r w:rsidRPr="003B5BAB">
        <w:rPr>
          <w:szCs w:val="28"/>
        </w:rPr>
        <w:t>Самостоятельная работа студента предусматривает следующие виды работ:</w:t>
      </w:r>
    </w:p>
    <w:p w:rsidR="00513034" w:rsidRPr="003B5BAB" w:rsidRDefault="00513034" w:rsidP="00513034">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513034" w:rsidRPr="003B5BAB" w:rsidRDefault="00513034" w:rsidP="00513034">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513034" w:rsidRPr="003B5BAB" w:rsidRDefault="00513034" w:rsidP="00513034">
      <w:pPr>
        <w:ind w:firstLine="567"/>
        <w:jc w:val="both"/>
        <w:rPr>
          <w:sz w:val="28"/>
          <w:szCs w:val="28"/>
        </w:rPr>
      </w:pPr>
      <w:r w:rsidRPr="003B5BAB">
        <w:t>Учебные занятия по дисциплине</w:t>
      </w:r>
      <w:r w:rsidR="00B30C95">
        <w:t xml:space="preserve"> «Сервисная деятельность предприятий индустрии гостеприимства»</w:t>
      </w:r>
      <w:r w:rsidRPr="003B5BAB">
        <w:t xml:space="preserve"> проводятся в следующих оборудованных учебных кабинетах, оснащенных соответствующим оборудованием:</w:t>
      </w:r>
    </w:p>
    <w:p w:rsidR="00513034" w:rsidRDefault="00513034" w:rsidP="00513034">
      <w:pPr>
        <w:spacing w:line="360" w:lineRule="auto"/>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61287" w:rsidTr="00141A7D">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61287" w:rsidRDefault="00561287" w:rsidP="00141A7D">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61287" w:rsidRDefault="00561287" w:rsidP="00141A7D">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w:t>
            </w:r>
            <w:r>
              <w:lastRenderedPageBreak/>
              <w:t xml:space="preserve">оборудования </w:t>
            </w:r>
          </w:p>
        </w:tc>
      </w:tr>
      <w:tr w:rsidR="00561287" w:rsidTr="00141A7D">
        <w:trPr>
          <w:trHeight w:val="240"/>
        </w:trPr>
        <w:tc>
          <w:tcPr>
            <w:tcW w:w="2697" w:type="dxa"/>
            <w:tcBorders>
              <w:top w:val="single" w:sz="4" w:space="0" w:color="auto"/>
              <w:left w:val="single" w:sz="4" w:space="0" w:color="auto"/>
              <w:bottom w:val="single" w:sz="4" w:space="0" w:color="auto"/>
              <w:right w:val="single" w:sz="4" w:space="0" w:color="auto"/>
            </w:tcBorders>
            <w:hideMark/>
          </w:tcPr>
          <w:p w:rsidR="00561287" w:rsidRDefault="00561287" w:rsidP="00141A7D">
            <w:pPr>
              <w:ind w:left="133"/>
              <w:rPr>
                <w:color w:val="000000"/>
              </w:rPr>
            </w:pPr>
            <w:r>
              <w:rPr>
                <w:color w:val="000000"/>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61287" w:rsidRDefault="00561287" w:rsidP="00141A7D">
            <w:pPr>
              <w:ind w:left="57"/>
              <w:jc w:val="both"/>
            </w:pPr>
            <w:r>
              <w:t>учебная аудитория, специализированная учебная мебель</w:t>
            </w:r>
          </w:p>
          <w:p w:rsidR="00561287" w:rsidRDefault="00561287" w:rsidP="00141A7D">
            <w:pPr>
              <w:ind w:left="57"/>
              <w:jc w:val="both"/>
            </w:pPr>
            <w:r>
              <w:t>ТСО: видеопроекционное оборудование/переносное видеопроекционное оборудование</w:t>
            </w:r>
          </w:p>
          <w:p w:rsidR="00561287" w:rsidRPr="00F7786B" w:rsidRDefault="00561287" w:rsidP="00141A7D">
            <w:pPr>
              <w:ind w:left="57"/>
              <w:jc w:val="both"/>
              <w:rPr>
                <w:b/>
              </w:rPr>
            </w:pPr>
            <w:r>
              <w:t>доска</w:t>
            </w:r>
          </w:p>
        </w:tc>
      </w:tr>
      <w:tr w:rsidR="00561287" w:rsidTr="00141A7D">
        <w:trPr>
          <w:trHeight w:val="240"/>
        </w:trPr>
        <w:tc>
          <w:tcPr>
            <w:tcW w:w="2697" w:type="dxa"/>
            <w:tcBorders>
              <w:top w:val="single" w:sz="4" w:space="0" w:color="auto"/>
              <w:left w:val="single" w:sz="4" w:space="0" w:color="auto"/>
              <w:bottom w:val="single" w:sz="4" w:space="0" w:color="auto"/>
              <w:right w:val="single" w:sz="4" w:space="0" w:color="auto"/>
            </w:tcBorders>
            <w:hideMark/>
          </w:tcPr>
          <w:p w:rsidR="00561287" w:rsidRDefault="00561287" w:rsidP="00141A7D">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61287" w:rsidRDefault="00561287" w:rsidP="00141A7D">
            <w:pPr>
              <w:ind w:left="57"/>
              <w:jc w:val="both"/>
            </w:pPr>
            <w:r>
              <w:t>учебная аудитория, специализированная учебная мебель</w:t>
            </w:r>
          </w:p>
          <w:p w:rsidR="00561287" w:rsidRDefault="00561287" w:rsidP="00141A7D">
            <w:pPr>
              <w:ind w:left="57"/>
              <w:jc w:val="both"/>
            </w:pPr>
            <w:r>
              <w:t>ТСО: видеопроекционное оборудование/переносное видеопроекционное оборудование</w:t>
            </w:r>
          </w:p>
          <w:p w:rsidR="00561287" w:rsidRPr="005225BF" w:rsidRDefault="00561287" w:rsidP="00141A7D">
            <w:pPr>
              <w:ind w:left="57"/>
              <w:jc w:val="both"/>
            </w:pPr>
            <w:r>
              <w:t>доска</w:t>
            </w:r>
          </w:p>
        </w:tc>
      </w:tr>
      <w:tr w:rsidR="00561287" w:rsidTr="00141A7D">
        <w:trPr>
          <w:trHeight w:val="85"/>
        </w:trPr>
        <w:tc>
          <w:tcPr>
            <w:tcW w:w="2697" w:type="dxa"/>
            <w:tcBorders>
              <w:top w:val="single" w:sz="4" w:space="0" w:color="auto"/>
              <w:left w:val="single" w:sz="4" w:space="0" w:color="auto"/>
              <w:bottom w:val="single" w:sz="4" w:space="0" w:color="auto"/>
              <w:right w:val="single" w:sz="4" w:space="0" w:color="auto"/>
            </w:tcBorders>
            <w:hideMark/>
          </w:tcPr>
          <w:p w:rsidR="00561287" w:rsidRDefault="00561287" w:rsidP="00141A7D">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561287" w:rsidRDefault="00561287" w:rsidP="00141A7D">
            <w:pPr>
              <w:widowControl w:val="0"/>
              <w:ind w:left="57"/>
              <w:jc w:val="both"/>
            </w:pPr>
            <w:r w:rsidRPr="00F7786B">
              <w:t>помещение для самостоятельной работы</w:t>
            </w:r>
            <w:r>
              <w:t xml:space="preserve">, </w:t>
            </w:r>
          </w:p>
          <w:p w:rsidR="00561287" w:rsidRDefault="00561287" w:rsidP="00141A7D">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61287" w:rsidRDefault="00561287" w:rsidP="00141A7D">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652719" w:rsidRPr="003B5BAB" w:rsidRDefault="00652719" w:rsidP="00513034">
      <w:pPr>
        <w:spacing w:line="360" w:lineRule="auto"/>
        <w:rPr>
          <w:b/>
          <w:bCs/>
        </w:rPr>
      </w:pPr>
    </w:p>
    <w:p w:rsidR="00513034" w:rsidRPr="003B6A36" w:rsidRDefault="00513034" w:rsidP="00513034">
      <w:pPr>
        <w:jc w:val="both"/>
      </w:pPr>
    </w:p>
    <w:p w:rsidR="00513034" w:rsidRPr="003B6A36" w:rsidRDefault="00513034" w:rsidP="00513034">
      <w:pPr>
        <w:jc w:val="both"/>
        <w:rPr>
          <w:b/>
          <w:bCs/>
        </w:rPr>
      </w:pPr>
    </w:p>
    <w:p w:rsidR="00513034" w:rsidRPr="0044076C" w:rsidRDefault="00513034" w:rsidP="00513034">
      <w:pPr>
        <w:rPr>
          <w:sz w:val="28"/>
          <w:szCs w:val="28"/>
        </w:rPr>
      </w:pPr>
    </w:p>
    <w:p w:rsidR="00D36D3F" w:rsidRPr="0044076C" w:rsidRDefault="00D36D3F" w:rsidP="00D31013">
      <w:pPr>
        <w:jc w:val="center"/>
        <w:rPr>
          <w:sz w:val="28"/>
          <w:szCs w:val="28"/>
        </w:rPr>
      </w:pPr>
    </w:p>
    <w:sectPr w:rsidR="00D36D3F" w:rsidRPr="0044076C" w:rsidSect="00C805B3">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7D" w:rsidRDefault="00141A7D">
      <w:r>
        <w:separator/>
      </w:r>
    </w:p>
  </w:endnote>
  <w:endnote w:type="continuationSeparator" w:id="0">
    <w:p w:rsidR="00141A7D" w:rsidRDefault="0014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Default="00141A7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Pr="001D000A" w:rsidRDefault="00141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Default="00141A7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Pr="001D000A" w:rsidRDefault="00141A7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7D" w:rsidRDefault="00141A7D">
      <w:r>
        <w:separator/>
      </w:r>
    </w:p>
  </w:footnote>
  <w:footnote w:type="continuationSeparator" w:id="0">
    <w:p w:rsidR="00141A7D" w:rsidRDefault="0014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Default="00141A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141A7D" w:rsidRPr="00FB55A3" w:rsidTr="00DF24AC">
      <w:trPr>
        <w:trHeight w:val="703"/>
        <w:jc w:val="center"/>
      </w:trPr>
      <w:tc>
        <w:tcPr>
          <w:tcW w:w="410" w:type="pct"/>
          <w:vMerge w:val="restart"/>
          <w:vAlign w:val="center"/>
        </w:tcPr>
        <w:p w:rsidR="00141A7D" w:rsidRDefault="00141A7D" w:rsidP="00B247AB">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141A7D" w:rsidRPr="005949B5" w:rsidRDefault="00141A7D" w:rsidP="00B247AB">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141A7D" w:rsidRPr="005949B5" w:rsidRDefault="00141A7D" w:rsidP="00B247AB">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141A7D" w:rsidRDefault="00141A7D" w:rsidP="00B247AB">
          <w:pPr>
            <w:pStyle w:val="a7"/>
            <w:jc w:val="center"/>
            <w:rPr>
              <w:b/>
            </w:rPr>
          </w:pPr>
          <w:r w:rsidRPr="005949B5">
            <w:rPr>
              <w:rFonts w:ascii="Book Antiqua" w:hAnsi="Book Antiqua"/>
              <w:b/>
            </w:rPr>
            <w:t>ТУРИЗМА И СЕРВИСА»</w:t>
          </w:r>
        </w:p>
      </w:tc>
      <w:tc>
        <w:tcPr>
          <w:tcW w:w="771" w:type="pct"/>
        </w:tcPr>
        <w:p w:rsidR="00141A7D" w:rsidRDefault="00141A7D" w:rsidP="00B247AB">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141A7D" w:rsidRDefault="00141A7D" w:rsidP="00B247AB">
          <w:pPr>
            <w:pStyle w:val="a7"/>
            <w:spacing w:before="100"/>
            <w:jc w:val="center"/>
            <w:rPr>
              <w:rFonts w:ascii="Book Antiqua" w:hAnsi="Book Antiqua"/>
              <w:b/>
              <w:sz w:val="18"/>
              <w:szCs w:val="18"/>
            </w:rPr>
          </w:pPr>
          <w:r>
            <w:rPr>
              <w:rFonts w:ascii="Book Antiqua" w:hAnsi="Book Antiqua"/>
              <w:b/>
              <w:sz w:val="18"/>
              <w:szCs w:val="18"/>
            </w:rPr>
            <w:t>________</w:t>
          </w:r>
        </w:p>
      </w:tc>
    </w:tr>
    <w:tr w:rsidR="00141A7D" w:rsidRPr="00FB55A3" w:rsidTr="00DF24AC">
      <w:trPr>
        <w:trHeight w:val="274"/>
        <w:jc w:val="center"/>
      </w:trPr>
      <w:tc>
        <w:tcPr>
          <w:tcW w:w="410" w:type="pct"/>
          <w:vMerge/>
          <w:vAlign w:val="center"/>
        </w:tcPr>
        <w:p w:rsidR="00141A7D" w:rsidRPr="00FB55A3" w:rsidRDefault="00141A7D" w:rsidP="00B247AB">
          <w:pPr>
            <w:pStyle w:val="a7"/>
          </w:pPr>
        </w:p>
      </w:tc>
      <w:tc>
        <w:tcPr>
          <w:tcW w:w="3819" w:type="pct"/>
          <w:vMerge/>
          <w:vAlign w:val="center"/>
        </w:tcPr>
        <w:p w:rsidR="00141A7D" w:rsidRPr="008102D2" w:rsidRDefault="00141A7D" w:rsidP="00B247AB">
          <w:pPr>
            <w:pStyle w:val="a7"/>
            <w:jc w:val="center"/>
            <w:rPr>
              <w:i/>
            </w:rPr>
          </w:pPr>
        </w:p>
      </w:tc>
      <w:tc>
        <w:tcPr>
          <w:tcW w:w="771" w:type="pct"/>
        </w:tcPr>
        <w:p w:rsidR="00141A7D" w:rsidRPr="00E06C4E" w:rsidRDefault="00141A7D" w:rsidP="00B247AB">
          <w:pPr>
            <w:pStyle w:val="a7"/>
            <w:spacing w:before="200"/>
            <w:jc w:val="center"/>
            <w:rPr>
              <w:rFonts w:ascii="Bookman Old Style" w:hAnsi="Bookman Old Style"/>
              <w:i/>
              <w:sz w:val="16"/>
            </w:rPr>
          </w:pPr>
          <w:r>
            <w:rPr>
              <w:rFonts w:ascii="Bookman Old Style" w:hAnsi="Bookman Old Style"/>
              <w:i/>
              <w:sz w:val="16"/>
            </w:rPr>
            <w:t xml:space="preserve">Лист </w:t>
          </w:r>
          <w:r w:rsidR="001153DD">
            <w:rPr>
              <w:rFonts w:ascii="Bookman Old Style" w:hAnsi="Bookman Old Style"/>
              <w:i/>
              <w:sz w:val="16"/>
            </w:rPr>
            <w:fldChar w:fldCharType="begin"/>
          </w:r>
          <w:r>
            <w:rPr>
              <w:rFonts w:ascii="Bookman Old Style" w:hAnsi="Bookman Old Style"/>
              <w:i/>
              <w:sz w:val="16"/>
            </w:rPr>
            <w:instrText xml:space="preserve"> PAGE  \* Arabic  \* MERGEFORMAT </w:instrText>
          </w:r>
          <w:r w:rsidR="001153DD">
            <w:rPr>
              <w:rFonts w:ascii="Bookman Old Style" w:hAnsi="Bookman Old Style"/>
              <w:i/>
              <w:sz w:val="16"/>
            </w:rPr>
            <w:fldChar w:fldCharType="separate"/>
          </w:r>
          <w:r w:rsidR="00CB0C3B">
            <w:rPr>
              <w:rFonts w:ascii="Bookman Old Style" w:hAnsi="Bookman Old Style"/>
              <w:i/>
              <w:noProof/>
              <w:sz w:val="16"/>
            </w:rPr>
            <w:t>5</w:t>
          </w:r>
          <w:r w:rsidR="001153DD">
            <w:rPr>
              <w:rFonts w:ascii="Bookman Old Style" w:hAnsi="Bookman Old Style"/>
              <w:i/>
              <w:sz w:val="16"/>
            </w:rPr>
            <w:fldChar w:fldCharType="end"/>
          </w:r>
          <w:r>
            <w:rPr>
              <w:rFonts w:ascii="Bookman Old Style" w:hAnsi="Bookman Old Style"/>
              <w:i/>
              <w:sz w:val="16"/>
            </w:rPr>
            <w:t xml:space="preserve"> из 48</w:t>
          </w:r>
        </w:p>
      </w:tc>
    </w:tr>
  </w:tbl>
  <w:p w:rsidR="00141A7D" w:rsidRDefault="00141A7D" w:rsidP="001D000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41A7D" w:rsidRPr="00FB55A3">
      <w:trPr>
        <w:trHeight w:val="703"/>
      </w:trPr>
      <w:tc>
        <w:tcPr>
          <w:tcW w:w="768" w:type="dxa"/>
          <w:vMerge w:val="restart"/>
          <w:vAlign w:val="center"/>
        </w:tcPr>
        <w:p w:rsidR="00141A7D" w:rsidRDefault="00141A7D"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141A7D" w:rsidRPr="005949B5" w:rsidRDefault="00141A7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141A7D" w:rsidRPr="005949B5" w:rsidRDefault="00141A7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141A7D" w:rsidRDefault="00141A7D" w:rsidP="009215C6">
          <w:pPr>
            <w:pStyle w:val="a7"/>
            <w:jc w:val="center"/>
            <w:rPr>
              <w:b/>
              <w:bCs/>
            </w:rPr>
          </w:pPr>
          <w:r w:rsidRPr="005949B5">
            <w:rPr>
              <w:rFonts w:ascii="Book Antiqua" w:hAnsi="Book Antiqua" w:cs="Book Antiqua"/>
              <w:b/>
              <w:bCs/>
            </w:rPr>
            <w:t>ТУРИЗМА И СЕРВИСА»</w:t>
          </w:r>
        </w:p>
      </w:tc>
      <w:tc>
        <w:tcPr>
          <w:tcW w:w="1444" w:type="dxa"/>
        </w:tcPr>
        <w:p w:rsidR="00141A7D" w:rsidRDefault="00141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141A7D" w:rsidRDefault="00141A7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141A7D" w:rsidRPr="00FB55A3">
      <w:trPr>
        <w:trHeight w:val="274"/>
      </w:trPr>
      <w:tc>
        <w:tcPr>
          <w:tcW w:w="768" w:type="dxa"/>
          <w:vMerge/>
          <w:vAlign w:val="center"/>
        </w:tcPr>
        <w:p w:rsidR="00141A7D" w:rsidRPr="00FB55A3" w:rsidRDefault="00141A7D" w:rsidP="009215C6">
          <w:pPr>
            <w:pStyle w:val="a7"/>
          </w:pPr>
        </w:p>
      </w:tc>
      <w:tc>
        <w:tcPr>
          <w:tcW w:w="7148" w:type="dxa"/>
          <w:vMerge/>
          <w:vAlign w:val="center"/>
        </w:tcPr>
        <w:p w:rsidR="00141A7D" w:rsidRPr="008102D2" w:rsidRDefault="00141A7D" w:rsidP="009215C6">
          <w:pPr>
            <w:pStyle w:val="a7"/>
            <w:jc w:val="center"/>
            <w:rPr>
              <w:i/>
              <w:iCs/>
            </w:rPr>
          </w:pPr>
        </w:p>
      </w:tc>
      <w:tc>
        <w:tcPr>
          <w:tcW w:w="1444" w:type="dxa"/>
        </w:tcPr>
        <w:p w:rsidR="00141A7D" w:rsidRPr="00E06C4E" w:rsidRDefault="00141A7D"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153DD">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153DD">
            <w:rPr>
              <w:rFonts w:ascii="Bookman Old Style" w:hAnsi="Bookman Old Style" w:cs="Bookman Old Style"/>
              <w:i/>
              <w:iCs/>
              <w:sz w:val="16"/>
              <w:szCs w:val="16"/>
            </w:rPr>
            <w:fldChar w:fldCharType="separate"/>
          </w:r>
          <w:r w:rsidR="00CB0C3B">
            <w:rPr>
              <w:rFonts w:ascii="Bookman Old Style" w:hAnsi="Bookman Old Style" w:cs="Bookman Old Style"/>
              <w:i/>
              <w:iCs/>
              <w:noProof/>
              <w:sz w:val="16"/>
              <w:szCs w:val="16"/>
            </w:rPr>
            <w:t>1</w:t>
          </w:r>
          <w:r w:rsidR="001153D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48</w:t>
          </w:r>
        </w:p>
      </w:tc>
    </w:tr>
  </w:tbl>
  <w:p w:rsidR="00141A7D" w:rsidRDefault="00141A7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7D" w:rsidRDefault="00141A7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141A7D" w:rsidRPr="00FB55A3" w:rsidTr="00DC78F0">
      <w:trPr>
        <w:trHeight w:val="703"/>
      </w:trPr>
      <w:tc>
        <w:tcPr>
          <w:tcW w:w="768" w:type="dxa"/>
          <w:vMerge w:val="restart"/>
          <w:vAlign w:val="center"/>
        </w:tcPr>
        <w:p w:rsidR="00141A7D" w:rsidRDefault="00141A7D"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141A7D" w:rsidRPr="005949B5" w:rsidRDefault="00141A7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141A7D" w:rsidRPr="005949B5" w:rsidRDefault="00141A7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141A7D" w:rsidRDefault="00141A7D" w:rsidP="00DC78F0">
          <w:pPr>
            <w:pStyle w:val="a7"/>
            <w:jc w:val="center"/>
            <w:rPr>
              <w:b/>
            </w:rPr>
          </w:pPr>
          <w:r w:rsidRPr="005949B5">
            <w:rPr>
              <w:rFonts w:ascii="Book Antiqua" w:hAnsi="Book Antiqua"/>
              <w:b/>
            </w:rPr>
            <w:t>ТУРИЗМА И СЕРВИСА»</w:t>
          </w:r>
        </w:p>
      </w:tc>
      <w:tc>
        <w:tcPr>
          <w:tcW w:w="1444" w:type="dxa"/>
        </w:tcPr>
        <w:p w:rsidR="00141A7D" w:rsidRDefault="00141A7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141A7D" w:rsidRDefault="00141A7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141A7D" w:rsidRPr="00FB55A3" w:rsidTr="00DC78F0">
      <w:trPr>
        <w:trHeight w:val="274"/>
      </w:trPr>
      <w:tc>
        <w:tcPr>
          <w:tcW w:w="768" w:type="dxa"/>
          <w:vMerge/>
          <w:vAlign w:val="center"/>
        </w:tcPr>
        <w:p w:rsidR="00141A7D" w:rsidRPr="00FB55A3" w:rsidRDefault="00141A7D" w:rsidP="00DC78F0">
          <w:pPr>
            <w:pStyle w:val="a7"/>
          </w:pPr>
        </w:p>
      </w:tc>
      <w:tc>
        <w:tcPr>
          <w:tcW w:w="7148" w:type="dxa"/>
          <w:vMerge/>
          <w:vAlign w:val="center"/>
        </w:tcPr>
        <w:p w:rsidR="00141A7D" w:rsidRPr="008102D2" w:rsidRDefault="00141A7D" w:rsidP="00DC78F0">
          <w:pPr>
            <w:pStyle w:val="a7"/>
            <w:jc w:val="center"/>
            <w:rPr>
              <w:i/>
            </w:rPr>
          </w:pPr>
        </w:p>
      </w:tc>
      <w:tc>
        <w:tcPr>
          <w:tcW w:w="1444" w:type="dxa"/>
        </w:tcPr>
        <w:p w:rsidR="00141A7D" w:rsidRPr="00E06C4E" w:rsidRDefault="00141A7D" w:rsidP="003C7029">
          <w:pPr>
            <w:pStyle w:val="a7"/>
            <w:spacing w:before="200"/>
            <w:jc w:val="center"/>
            <w:rPr>
              <w:rFonts w:ascii="Bookman Old Style" w:hAnsi="Bookman Old Style"/>
              <w:i/>
              <w:sz w:val="16"/>
            </w:rPr>
          </w:pPr>
          <w:r>
            <w:rPr>
              <w:rFonts w:ascii="Bookman Old Style" w:hAnsi="Bookman Old Style"/>
              <w:i/>
              <w:sz w:val="16"/>
            </w:rPr>
            <w:t xml:space="preserve">Лист </w:t>
          </w:r>
          <w:r w:rsidR="001153DD">
            <w:rPr>
              <w:rFonts w:ascii="Bookman Old Style" w:hAnsi="Bookman Old Style"/>
              <w:i/>
              <w:sz w:val="16"/>
            </w:rPr>
            <w:fldChar w:fldCharType="begin"/>
          </w:r>
          <w:r>
            <w:rPr>
              <w:rFonts w:ascii="Bookman Old Style" w:hAnsi="Bookman Old Style"/>
              <w:i/>
              <w:sz w:val="16"/>
            </w:rPr>
            <w:instrText xml:space="preserve"> PAGE  \* Arabic  \* MERGEFORMAT </w:instrText>
          </w:r>
          <w:r w:rsidR="001153DD">
            <w:rPr>
              <w:rFonts w:ascii="Bookman Old Style" w:hAnsi="Bookman Old Style"/>
              <w:i/>
              <w:sz w:val="16"/>
            </w:rPr>
            <w:fldChar w:fldCharType="separate"/>
          </w:r>
          <w:r w:rsidR="00CB0C3B">
            <w:rPr>
              <w:rFonts w:ascii="Bookman Old Style" w:hAnsi="Bookman Old Style"/>
              <w:i/>
              <w:noProof/>
              <w:sz w:val="16"/>
            </w:rPr>
            <w:t>43</w:t>
          </w:r>
          <w:r w:rsidR="001153DD">
            <w:rPr>
              <w:rFonts w:ascii="Bookman Old Style" w:hAnsi="Bookman Old Style"/>
              <w:i/>
              <w:sz w:val="16"/>
            </w:rPr>
            <w:fldChar w:fldCharType="end"/>
          </w:r>
          <w:r>
            <w:rPr>
              <w:rFonts w:ascii="Bookman Old Style" w:hAnsi="Bookman Old Style"/>
              <w:i/>
              <w:sz w:val="16"/>
            </w:rPr>
            <w:t xml:space="preserve"> из 48</w:t>
          </w:r>
        </w:p>
      </w:tc>
    </w:tr>
  </w:tbl>
  <w:p w:rsidR="00141A7D" w:rsidRDefault="00141A7D"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B7B6E"/>
    <w:multiLevelType w:val="hybridMultilevel"/>
    <w:tmpl w:val="F58C9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1">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6">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7">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CC37FEA"/>
    <w:multiLevelType w:val="hybridMultilevel"/>
    <w:tmpl w:val="B052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1">
    <w:nsid w:val="31DC0466"/>
    <w:multiLevelType w:val="hybridMultilevel"/>
    <w:tmpl w:val="13760DFA"/>
    <w:lvl w:ilvl="0" w:tplc="D5465FD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2">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4">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6">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41">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4">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7">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9">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7">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F91052"/>
    <w:multiLevelType w:val="hybridMultilevel"/>
    <w:tmpl w:val="9BC41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3"/>
  </w:num>
  <w:num w:numId="3">
    <w:abstractNumId w:val="40"/>
  </w:num>
  <w:num w:numId="4">
    <w:abstractNumId w:val="5"/>
  </w:num>
  <w:num w:numId="5">
    <w:abstractNumId w:val="2"/>
  </w:num>
  <w:num w:numId="6">
    <w:abstractNumId w:val="12"/>
  </w:num>
  <w:num w:numId="7">
    <w:abstractNumId w:val="6"/>
  </w:num>
  <w:num w:numId="8">
    <w:abstractNumId w:val="59"/>
  </w:num>
  <w:num w:numId="9">
    <w:abstractNumId w:val="18"/>
  </w:num>
  <w:num w:numId="10">
    <w:abstractNumId w:val="48"/>
  </w:num>
  <w:num w:numId="11">
    <w:abstractNumId w:val="3"/>
  </w:num>
  <w:num w:numId="12">
    <w:abstractNumId w:val="21"/>
  </w:num>
  <w:num w:numId="13">
    <w:abstractNumId w:val="17"/>
  </w:num>
  <w:num w:numId="14">
    <w:abstractNumId w:val="43"/>
  </w:num>
  <w:num w:numId="15">
    <w:abstractNumId w:val="33"/>
  </w:num>
  <w:num w:numId="16">
    <w:abstractNumId w:val="51"/>
  </w:num>
  <w:num w:numId="17">
    <w:abstractNumId w:val="38"/>
  </w:num>
  <w:num w:numId="18">
    <w:abstractNumId w:val="54"/>
  </w:num>
  <w:num w:numId="19">
    <w:abstractNumId w:val="52"/>
  </w:num>
  <w:num w:numId="20">
    <w:abstractNumId w:val="39"/>
  </w:num>
  <w:num w:numId="21">
    <w:abstractNumId w:val="22"/>
  </w:num>
  <w:num w:numId="22">
    <w:abstractNumId w:val="15"/>
  </w:num>
  <w:num w:numId="23">
    <w:abstractNumId w:val="44"/>
  </w:num>
  <w:num w:numId="24">
    <w:abstractNumId w:val="14"/>
  </w:num>
  <w:num w:numId="25">
    <w:abstractNumId w:val="60"/>
  </w:num>
  <w:num w:numId="26">
    <w:abstractNumId w:val="47"/>
  </w:num>
  <w:num w:numId="27">
    <w:abstractNumId w:val="19"/>
  </w:num>
  <w:num w:numId="28">
    <w:abstractNumId w:val="57"/>
  </w:num>
  <w:num w:numId="29">
    <w:abstractNumId w:val="55"/>
  </w:num>
  <w:num w:numId="30">
    <w:abstractNumId w:val="35"/>
  </w:num>
  <w:num w:numId="31">
    <w:abstractNumId w:val="32"/>
  </w:num>
  <w:num w:numId="32">
    <w:abstractNumId w:val="49"/>
  </w:num>
  <w:num w:numId="33">
    <w:abstractNumId w:val="20"/>
  </w:num>
  <w:num w:numId="34">
    <w:abstractNumId w:val="26"/>
  </w:num>
  <w:num w:numId="35">
    <w:abstractNumId w:val="46"/>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16"/>
  </w:num>
  <w:num w:numId="52">
    <w:abstractNumId w:val="25"/>
  </w:num>
  <w:num w:numId="53">
    <w:abstractNumId w:val="30"/>
  </w:num>
  <w:num w:numId="54">
    <w:abstractNumId w:val="7"/>
  </w:num>
  <w:num w:numId="55">
    <w:abstractNumId w:val="1"/>
  </w:num>
  <w:num w:numId="56">
    <w:abstractNumId w:val="27"/>
  </w:num>
  <w:num w:numId="57">
    <w:abstractNumId w:val="4"/>
  </w:num>
  <w:num w:numId="58">
    <w:abstractNumId w:val="36"/>
  </w:num>
  <w:num w:numId="59">
    <w:abstractNumId w:val="37"/>
  </w:num>
  <w:num w:numId="60">
    <w:abstractNumId w:val="23"/>
  </w:num>
  <w:num w:numId="61">
    <w:abstractNumId w:val="56"/>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 w:numId="66">
    <w:abstractNumId w:val="13"/>
  </w:num>
  <w:num w:numId="67">
    <w:abstractNumId w:val="0"/>
  </w:num>
  <w:num w:numId="68">
    <w:abstractNumId w:val="9"/>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289"/>
  </w:hdrShapeDefaults>
  <w:footnotePr>
    <w:footnote w:id="-1"/>
    <w:footnote w:id="0"/>
  </w:footnotePr>
  <w:endnotePr>
    <w:endnote w:id="-1"/>
    <w:endnote w:id="0"/>
  </w:endnotePr>
  <w:compat/>
  <w:rsids>
    <w:rsidRoot w:val="003A38C9"/>
    <w:rsid w:val="000055A5"/>
    <w:rsid w:val="00005A25"/>
    <w:rsid w:val="00006DE3"/>
    <w:rsid w:val="00007500"/>
    <w:rsid w:val="000113DB"/>
    <w:rsid w:val="0001546C"/>
    <w:rsid w:val="00023CA9"/>
    <w:rsid w:val="000335AC"/>
    <w:rsid w:val="000350A3"/>
    <w:rsid w:val="00037EA9"/>
    <w:rsid w:val="00040027"/>
    <w:rsid w:val="0004305E"/>
    <w:rsid w:val="00045E49"/>
    <w:rsid w:val="0004633E"/>
    <w:rsid w:val="000551D6"/>
    <w:rsid w:val="00056173"/>
    <w:rsid w:val="00057038"/>
    <w:rsid w:val="000573FC"/>
    <w:rsid w:val="00057DF5"/>
    <w:rsid w:val="00062F49"/>
    <w:rsid w:val="0006461A"/>
    <w:rsid w:val="00064777"/>
    <w:rsid w:val="00064ED3"/>
    <w:rsid w:val="00065678"/>
    <w:rsid w:val="00071EEA"/>
    <w:rsid w:val="00077FA4"/>
    <w:rsid w:val="00080264"/>
    <w:rsid w:val="00086026"/>
    <w:rsid w:val="00093DAB"/>
    <w:rsid w:val="000A49CC"/>
    <w:rsid w:val="000B12C2"/>
    <w:rsid w:val="000B18B4"/>
    <w:rsid w:val="000B3B40"/>
    <w:rsid w:val="000B4434"/>
    <w:rsid w:val="000C0119"/>
    <w:rsid w:val="000C266A"/>
    <w:rsid w:val="000C3934"/>
    <w:rsid w:val="000C7AAA"/>
    <w:rsid w:val="000D4F90"/>
    <w:rsid w:val="000D5247"/>
    <w:rsid w:val="000F23C3"/>
    <w:rsid w:val="000F377A"/>
    <w:rsid w:val="000F420F"/>
    <w:rsid w:val="000F589C"/>
    <w:rsid w:val="00101252"/>
    <w:rsid w:val="0010563E"/>
    <w:rsid w:val="00106753"/>
    <w:rsid w:val="0011020F"/>
    <w:rsid w:val="001110F7"/>
    <w:rsid w:val="001120ED"/>
    <w:rsid w:val="00114B70"/>
    <w:rsid w:val="001153DD"/>
    <w:rsid w:val="00121712"/>
    <w:rsid w:val="0012224D"/>
    <w:rsid w:val="001237DA"/>
    <w:rsid w:val="00130522"/>
    <w:rsid w:val="00131D12"/>
    <w:rsid w:val="001324C6"/>
    <w:rsid w:val="00132B0E"/>
    <w:rsid w:val="001357B4"/>
    <w:rsid w:val="00136877"/>
    <w:rsid w:val="00137344"/>
    <w:rsid w:val="001415B7"/>
    <w:rsid w:val="00141A7D"/>
    <w:rsid w:val="00141CA3"/>
    <w:rsid w:val="0014276E"/>
    <w:rsid w:val="0014477D"/>
    <w:rsid w:val="00147266"/>
    <w:rsid w:val="00151163"/>
    <w:rsid w:val="00153864"/>
    <w:rsid w:val="00154600"/>
    <w:rsid w:val="001638E1"/>
    <w:rsid w:val="001639BB"/>
    <w:rsid w:val="00175A59"/>
    <w:rsid w:val="0017712A"/>
    <w:rsid w:val="00183F1D"/>
    <w:rsid w:val="001856FD"/>
    <w:rsid w:val="001860FC"/>
    <w:rsid w:val="001901D3"/>
    <w:rsid w:val="001A29B8"/>
    <w:rsid w:val="001A7AFD"/>
    <w:rsid w:val="001B5A19"/>
    <w:rsid w:val="001B6146"/>
    <w:rsid w:val="001C12EE"/>
    <w:rsid w:val="001C4460"/>
    <w:rsid w:val="001D000A"/>
    <w:rsid w:val="001D0F8D"/>
    <w:rsid w:val="001D3251"/>
    <w:rsid w:val="001D43DA"/>
    <w:rsid w:val="001D52B5"/>
    <w:rsid w:val="001E0510"/>
    <w:rsid w:val="001F0D6C"/>
    <w:rsid w:val="002010BD"/>
    <w:rsid w:val="00204E5A"/>
    <w:rsid w:val="002104F8"/>
    <w:rsid w:val="00210A8A"/>
    <w:rsid w:val="00212001"/>
    <w:rsid w:val="002152A6"/>
    <w:rsid w:val="00216855"/>
    <w:rsid w:val="002169C9"/>
    <w:rsid w:val="00220028"/>
    <w:rsid w:val="00234703"/>
    <w:rsid w:val="002353D7"/>
    <w:rsid w:val="00240760"/>
    <w:rsid w:val="00241637"/>
    <w:rsid w:val="00250360"/>
    <w:rsid w:val="002511BB"/>
    <w:rsid w:val="00254D8E"/>
    <w:rsid w:val="002565ED"/>
    <w:rsid w:val="00257044"/>
    <w:rsid w:val="00261776"/>
    <w:rsid w:val="0026216B"/>
    <w:rsid w:val="00262C9F"/>
    <w:rsid w:val="002634F0"/>
    <w:rsid w:val="002655EC"/>
    <w:rsid w:val="00277691"/>
    <w:rsid w:val="00277946"/>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370F"/>
    <w:rsid w:val="0031568E"/>
    <w:rsid w:val="003202E3"/>
    <w:rsid w:val="00322010"/>
    <w:rsid w:val="00334DE5"/>
    <w:rsid w:val="00335080"/>
    <w:rsid w:val="00345B5E"/>
    <w:rsid w:val="003517E0"/>
    <w:rsid w:val="00360191"/>
    <w:rsid w:val="00360688"/>
    <w:rsid w:val="00362924"/>
    <w:rsid w:val="0037327E"/>
    <w:rsid w:val="00375C76"/>
    <w:rsid w:val="00375D0C"/>
    <w:rsid w:val="00384D63"/>
    <w:rsid w:val="00387120"/>
    <w:rsid w:val="003905B1"/>
    <w:rsid w:val="00395E94"/>
    <w:rsid w:val="003971CC"/>
    <w:rsid w:val="003A1FFB"/>
    <w:rsid w:val="003A38C9"/>
    <w:rsid w:val="003A7F7A"/>
    <w:rsid w:val="003B0DEB"/>
    <w:rsid w:val="003C102D"/>
    <w:rsid w:val="003C10A4"/>
    <w:rsid w:val="003C20B5"/>
    <w:rsid w:val="003C2CD2"/>
    <w:rsid w:val="003C7029"/>
    <w:rsid w:val="003E1908"/>
    <w:rsid w:val="003E26E9"/>
    <w:rsid w:val="003E5AD1"/>
    <w:rsid w:val="003E6AF6"/>
    <w:rsid w:val="003E7DDB"/>
    <w:rsid w:val="003F0836"/>
    <w:rsid w:val="003F133C"/>
    <w:rsid w:val="003F136D"/>
    <w:rsid w:val="003F7D43"/>
    <w:rsid w:val="00400CE1"/>
    <w:rsid w:val="004027A5"/>
    <w:rsid w:val="00405226"/>
    <w:rsid w:val="004128C3"/>
    <w:rsid w:val="00416031"/>
    <w:rsid w:val="004214E8"/>
    <w:rsid w:val="00424B19"/>
    <w:rsid w:val="00437AE5"/>
    <w:rsid w:val="0044027D"/>
    <w:rsid w:val="004405C1"/>
    <w:rsid w:val="00440733"/>
    <w:rsid w:val="0044076C"/>
    <w:rsid w:val="0044632F"/>
    <w:rsid w:val="00450FE6"/>
    <w:rsid w:val="004525E7"/>
    <w:rsid w:val="004556B4"/>
    <w:rsid w:val="00457C2A"/>
    <w:rsid w:val="0046063F"/>
    <w:rsid w:val="00461990"/>
    <w:rsid w:val="0046298D"/>
    <w:rsid w:val="00462BBD"/>
    <w:rsid w:val="00465F9E"/>
    <w:rsid w:val="00467C00"/>
    <w:rsid w:val="00470377"/>
    <w:rsid w:val="00471090"/>
    <w:rsid w:val="004734F3"/>
    <w:rsid w:val="00474EFB"/>
    <w:rsid w:val="00475B0E"/>
    <w:rsid w:val="00485517"/>
    <w:rsid w:val="00491414"/>
    <w:rsid w:val="00495E32"/>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E3FB4"/>
    <w:rsid w:val="004F0833"/>
    <w:rsid w:val="004F1C60"/>
    <w:rsid w:val="004F3ED9"/>
    <w:rsid w:val="004F6CD8"/>
    <w:rsid w:val="00500320"/>
    <w:rsid w:val="00507057"/>
    <w:rsid w:val="005102E3"/>
    <w:rsid w:val="00511A84"/>
    <w:rsid w:val="005124A4"/>
    <w:rsid w:val="00513034"/>
    <w:rsid w:val="005143B7"/>
    <w:rsid w:val="005168DA"/>
    <w:rsid w:val="00526079"/>
    <w:rsid w:val="00526EEB"/>
    <w:rsid w:val="00530E82"/>
    <w:rsid w:val="0053349D"/>
    <w:rsid w:val="00534A7B"/>
    <w:rsid w:val="00540F92"/>
    <w:rsid w:val="00544A56"/>
    <w:rsid w:val="0054577A"/>
    <w:rsid w:val="0055431F"/>
    <w:rsid w:val="00555336"/>
    <w:rsid w:val="00557C79"/>
    <w:rsid w:val="0056099E"/>
    <w:rsid w:val="00561287"/>
    <w:rsid w:val="00563D93"/>
    <w:rsid w:val="0056423C"/>
    <w:rsid w:val="00571360"/>
    <w:rsid w:val="00580BC1"/>
    <w:rsid w:val="0058617F"/>
    <w:rsid w:val="00591577"/>
    <w:rsid w:val="0059170E"/>
    <w:rsid w:val="005925E4"/>
    <w:rsid w:val="00592BF6"/>
    <w:rsid w:val="005949B5"/>
    <w:rsid w:val="005954C2"/>
    <w:rsid w:val="005965C5"/>
    <w:rsid w:val="00597235"/>
    <w:rsid w:val="005A172C"/>
    <w:rsid w:val="005A4816"/>
    <w:rsid w:val="005A6863"/>
    <w:rsid w:val="005B28B9"/>
    <w:rsid w:val="005B3ACC"/>
    <w:rsid w:val="005B424D"/>
    <w:rsid w:val="005C284E"/>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213F4"/>
    <w:rsid w:val="00621508"/>
    <w:rsid w:val="00623E49"/>
    <w:rsid w:val="00627FDB"/>
    <w:rsid w:val="00634FFF"/>
    <w:rsid w:val="00640082"/>
    <w:rsid w:val="00642CD7"/>
    <w:rsid w:val="00646416"/>
    <w:rsid w:val="006464C5"/>
    <w:rsid w:val="0064692E"/>
    <w:rsid w:val="00647D81"/>
    <w:rsid w:val="006508A4"/>
    <w:rsid w:val="00652719"/>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6F7F8C"/>
    <w:rsid w:val="00700896"/>
    <w:rsid w:val="0070492D"/>
    <w:rsid w:val="007056F0"/>
    <w:rsid w:val="00710144"/>
    <w:rsid w:val="007117F0"/>
    <w:rsid w:val="00714B4A"/>
    <w:rsid w:val="00723454"/>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0446"/>
    <w:rsid w:val="00785428"/>
    <w:rsid w:val="00787D60"/>
    <w:rsid w:val="007921A9"/>
    <w:rsid w:val="00797A47"/>
    <w:rsid w:val="007A6C23"/>
    <w:rsid w:val="007B13C3"/>
    <w:rsid w:val="007B53F7"/>
    <w:rsid w:val="007B7B9E"/>
    <w:rsid w:val="007D01F5"/>
    <w:rsid w:val="007D034A"/>
    <w:rsid w:val="007D3E0A"/>
    <w:rsid w:val="007D6ED1"/>
    <w:rsid w:val="007F18F6"/>
    <w:rsid w:val="007F4173"/>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643"/>
    <w:rsid w:val="008A5963"/>
    <w:rsid w:val="008B34B5"/>
    <w:rsid w:val="008B4338"/>
    <w:rsid w:val="008B5F57"/>
    <w:rsid w:val="008B6635"/>
    <w:rsid w:val="008B73C8"/>
    <w:rsid w:val="008C0989"/>
    <w:rsid w:val="008C5010"/>
    <w:rsid w:val="008C6072"/>
    <w:rsid w:val="008D1095"/>
    <w:rsid w:val="008D4DC7"/>
    <w:rsid w:val="008D7CFA"/>
    <w:rsid w:val="008E51A5"/>
    <w:rsid w:val="008F0D5E"/>
    <w:rsid w:val="008F5474"/>
    <w:rsid w:val="00900D35"/>
    <w:rsid w:val="009051DB"/>
    <w:rsid w:val="00911D5E"/>
    <w:rsid w:val="00913B08"/>
    <w:rsid w:val="009215C6"/>
    <w:rsid w:val="00921E9F"/>
    <w:rsid w:val="00923044"/>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4FD8"/>
    <w:rsid w:val="00975DB3"/>
    <w:rsid w:val="00976173"/>
    <w:rsid w:val="009844F4"/>
    <w:rsid w:val="00985F35"/>
    <w:rsid w:val="00990636"/>
    <w:rsid w:val="00990692"/>
    <w:rsid w:val="0099393E"/>
    <w:rsid w:val="009951BA"/>
    <w:rsid w:val="00996BAB"/>
    <w:rsid w:val="009A04D3"/>
    <w:rsid w:val="009A3949"/>
    <w:rsid w:val="009B04AF"/>
    <w:rsid w:val="009B305C"/>
    <w:rsid w:val="009B4AF1"/>
    <w:rsid w:val="009C1DC1"/>
    <w:rsid w:val="009D4525"/>
    <w:rsid w:val="009E02E3"/>
    <w:rsid w:val="009E400E"/>
    <w:rsid w:val="009E529A"/>
    <w:rsid w:val="009E7538"/>
    <w:rsid w:val="009E75D3"/>
    <w:rsid w:val="009F04BE"/>
    <w:rsid w:val="009F1C0A"/>
    <w:rsid w:val="00A00624"/>
    <w:rsid w:val="00A00F7F"/>
    <w:rsid w:val="00A13905"/>
    <w:rsid w:val="00A13A39"/>
    <w:rsid w:val="00A153B5"/>
    <w:rsid w:val="00A228F6"/>
    <w:rsid w:val="00A23BED"/>
    <w:rsid w:val="00A25CE9"/>
    <w:rsid w:val="00A307CC"/>
    <w:rsid w:val="00A31E4A"/>
    <w:rsid w:val="00A33B02"/>
    <w:rsid w:val="00A34C68"/>
    <w:rsid w:val="00A35D6B"/>
    <w:rsid w:val="00A54CF4"/>
    <w:rsid w:val="00A633FB"/>
    <w:rsid w:val="00A63440"/>
    <w:rsid w:val="00A63ACF"/>
    <w:rsid w:val="00A64DCE"/>
    <w:rsid w:val="00A6624D"/>
    <w:rsid w:val="00A7600E"/>
    <w:rsid w:val="00A761B2"/>
    <w:rsid w:val="00A85BB8"/>
    <w:rsid w:val="00A91354"/>
    <w:rsid w:val="00AA0AEF"/>
    <w:rsid w:val="00AA15DE"/>
    <w:rsid w:val="00AA7753"/>
    <w:rsid w:val="00AC178F"/>
    <w:rsid w:val="00AC1E9D"/>
    <w:rsid w:val="00AC24DE"/>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14042"/>
    <w:rsid w:val="00B2252A"/>
    <w:rsid w:val="00B247AB"/>
    <w:rsid w:val="00B30C95"/>
    <w:rsid w:val="00B36C63"/>
    <w:rsid w:val="00B43FA0"/>
    <w:rsid w:val="00B4504B"/>
    <w:rsid w:val="00B45071"/>
    <w:rsid w:val="00B50944"/>
    <w:rsid w:val="00B50F78"/>
    <w:rsid w:val="00B6400E"/>
    <w:rsid w:val="00B65766"/>
    <w:rsid w:val="00B67A9E"/>
    <w:rsid w:val="00B67C1D"/>
    <w:rsid w:val="00B82872"/>
    <w:rsid w:val="00B83DD8"/>
    <w:rsid w:val="00B85F24"/>
    <w:rsid w:val="00B872BE"/>
    <w:rsid w:val="00B93A7D"/>
    <w:rsid w:val="00B94DE7"/>
    <w:rsid w:val="00BA228C"/>
    <w:rsid w:val="00BA25B4"/>
    <w:rsid w:val="00BA64E4"/>
    <w:rsid w:val="00BA7064"/>
    <w:rsid w:val="00BA71AB"/>
    <w:rsid w:val="00BA746B"/>
    <w:rsid w:val="00BA75FE"/>
    <w:rsid w:val="00BB0E38"/>
    <w:rsid w:val="00BB5BAD"/>
    <w:rsid w:val="00BB6843"/>
    <w:rsid w:val="00BC04A1"/>
    <w:rsid w:val="00BC3A9C"/>
    <w:rsid w:val="00BE0375"/>
    <w:rsid w:val="00BE271D"/>
    <w:rsid w:val="00BE4BA9"/>
    <w:rsid w:val="00BF3114"/>
    <w:rsid w:val="00BF3F2F"/>
    <w:rsid w:val="00BF50D9"/>
    <w:rsid w:val="00BF6F44"/>
    <w:rsid w:val="00BF78D5"/>
    <w:rsid w:val="00C01474"/>
    <w:rsid w:val="00C01602"/>
    <w:rsid w:val="00C0184D"/>
    <w:rsid w:val="00C0386A"/>
    <w:rsid w:val="00C03C2A"/>
    <w:rsid w:val="00C0425E"/>
    <w:rsid w:val="00C04CAE"/>
    <w:rsid w:val="00C10C96"/>
    <w:rsid w:val="00C13268"/>
    <w:rsid w:val="00C15441"/>
    <w:rsid w:val="00C249EA"/>
    <w:rsid w:val="00C31A2C"/>
    <w:rsid w:val="00C35605"/>
    <w:rsid w:val="00C401F4"/>
    <w:rsid w:val="00C40DFF"/>
    <w:rsid w:val="00C41FB5"/>
    <w:rsid w:val="00C42CC3"/>
    <w:rsid w:val="00C46E3B"/>
    <w:rsid w:val="00C47A94"/>
    <w:rsid w:val="00C47C10"/>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86877"/>
    <w:rsid w:val="00C90F41"/>
    <w:rsid w:val="00C91158"/>
    <w:rsid w:val="00CA619B"/>
    <w:rsid w:val="00CA6ACB"/>
    <w:rsid w:val="00CB0C3B"/>
    <w:rsid w:val="00CB3979"/>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6468F"/>
    <w:rsid w:val="00D67339"/>
    <w:rsid w:val="00D7009D"/>
    <w:rsid w:val="00D70574"/>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29C"/>
    <w:rsid w:val="00DB7C78"/>
    <w:rsid w:val="00DC275E"/>
    <w:rsid w:val="00DC2913"/>
    <w:rsid w:val="00DC2BD0"/>
    <w:rsid w:val="00DC78F0"/>
    <w:rsid w:val="00DC7BF6"/>
    <w:rsid w:val="00DD4777"/>
    <w:rsid w:val="00DE4FFA"/>
    <w:rsid w:val="00DF24AC"/>
    <w:rsid w:val="00DF3BED"/>
    <w:rsid w:val="00DF3DF2"/>
    <w:rsid w:val="00DF6680"/>
    <w:rsid w:val="00E06C4E"/>
    <w:rsid w:val="00E07117"/>
    <w:rsid w:val="00E07958"/>
    <w:rsid w:val="00E1022F"/>
    <w:rsid w:val="00E13A81"/>
    <w:rsid w:val="00E22CB3"/>
    <w:rsid w:val="00E2533A"/>
    <w:rsid w:val="00E2787F"/>
    <w:rsid w:val="00E31C17"/>
    <w:rsid w:val="00E31D72"/>
    <w:rsid w:val="00E34542"/>
    <w:rsid w:val="00E50039"/>
    <w:rsid w:val="00E61FAD"/>
    <w:rsid w:val="00E63F15"/>
    <w:rsid w:val="00E734A0"/>
    <w:rsid w:val="00E7375E"/>
    <w:rsid w:val="00E82ADC"/>
    <w:rsid w:val="00E911FE"/>
    <w:rsid w:val="00E95739"/>
    <w:rsid w:val="00E96B3B"/>
    <w:rsid w:val="00EA07EE"/>
    <w:rsid w:val="00EB001B"/>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EF7B2E"/>
    <w:rsid w:val="00F02920"/>
    <w:rsid w:val="00F02CEA"/>
    <w:rsid w:val="00F031FB"/>
    <w:rsid w:val="00F056C3"/>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E034E"/>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513034"/>
    <w:rPr>
      <w:rFonts w:cs="Times New Roman"/>
    </w:rPr>
  </w:style>
  <w:style w:type="character" w:styleId="afc">
    <w:name w:val="Emphasis"/>
    <w:uiPriority w:val="99"/>
    <w:qFormat/>
    <w:locked/>
    <w:rsid w:val="00513034"/>
    <w:rPr>
      <w:i/>
      <w:iCs/>
    </w:rPr>
  </w:style>
</w:styles>
</file>

<file path=word/webSettings.xml><?xml version="1.0" encoding="utf-8"?>
<w:webSettings xmlns:r="http://schemas.openxmlformats.org/officeDocument/2006/relationships" xmlns:w="http://schemas.openxmlformats.org/wordprocessingml/2006/main">
  <w:divs>
    <w:div w:id="610821678">
      <w:bodyDiv w:val="1"/>
      <w:marLeft w:val="0"/>
      <w:marRight w:val="0"/>
      <w:marTop w:val="0"/>
      <w:marBottom w:val="0"/>
      <w:divBdr>
        <w:top w:val="none" w:sz="0" w:space="0" w:color="auto"/>
        <w:left w:val="none" w:sz="0" w:space="0" w:color="auto"/>
        <w:bottom w:val="none" w:sz="0" w:space="0" w:color="auto"/>
        <w:right w:val="none" w:sz="0" w:space="0" w:color="auto"/>
      </w:divBdr>
    </w:div>
    <w:div w:id="738091659">
      <w:bodyDiv w:val="1"/>
      <w:marLeft w:val="0"/>
      <w:marRight w:val="0"/>
      <w:marTop w:val="0"/>
      <w:marBottom w:val="0"/>
      <w:divBdr>
        <w:top w:val="none" w:sz="0" w:space="0" w:color="auto"/>
        <w:left w:val="none" w:sz="0" w:space="0" w:color="auto"/>
        <w:bottom w:val="none" w:sz="0" w:space="0" w:color="auto"/>
        <w:right w:val="none" w:sz="0" w:space="0" w:color="auto"/>
      </w:divBdr>
    </w:div>
    <w:div w:id="1071587772">
      <w:bodyDiv w:val="1"/>
      <w:marLeft w:val="0"/>
      <w:marRight w:val="0"/>
      <w:marTop w:val="0"/>
      <w:marBottom w:val="0"/>
      <w:divBdr>
        <w:top w:val="none" w:sz="0" w:space="0" w:color="auto"/>
        <w:left w:val="none" w:sz="0" w:space="0" w:color="auto"/>
        <w:bottom w:val="none" w:sz="0" w:space="0" w:color="auto"/>
        <w:right w:val="none" w:sz="0" w:space="0" w:color="auto"/>
      </w:divBdr>
    </w:div>
    <w:div w:id="1753161740">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znanium.com/bookread2.php?book=544271" TargetMode="External"/><Relationship Id="rId26" Type="http://schemas.openxmlformats.org/officeDocument/2006/relationships/hyperlink" Target="http://znanium.com/catalog.php?bookinfo=439646"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book.ru/book/926143" TargetMode="External"/><Relationship Id="rId34" Type="http://schemas.openxmlformats.org/officeDocument/2006/relationships/hyperlink" Target="http://tour-vestnik.ru/gosty-po-turizm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znanium.com/bookread2.php?book=352240" TargetMode="External"/><Relationship Id="rId25" Type="http://schemas.openxmlformats.org/officeDocument/2006/relationships/hyperlink" Target="http://znanium.com/bookread2.php?book=544271" TargetMode="External"/><Relationship Id="rId33" Type="http://schemas.openxmlformats.org/officeDocument/2006/relationships/hyperlink" Target="http://quality.eup.ru/"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znanium.com/catalog/product/760143" TargetMode="External"/><Relationship Id="rId20" Type="http://schemas.openxmlformats.org/officeDocument/2006/relationships/hyperlink" Target="http://znanium.com/catalog/product/369959" TargetMode="External"/><Relationship Id="rId29" Type="http://schemas.openxmlformats.org/officeDocument/2006/relationships/hyperlink" Target="http://www.e-library.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nanium.com/bookread2.php?book=352240" TargetMode="External"/><Relationship Id="rId32" Type="http://schemas.openxmlformats.org/officeDocument/2006/relationships/hyperlink" Target="http://www.gostinfo.ru/pages/Maintask/fund/" TargetMode="External"/><Relationship Id="rId37" Type="http://schemas.openxmlformats.org/officeDocument/2006/relationships/hyperlink" Target="http://pandia.ru/text/category/uchebnie_programm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ok.ru/book/926035" TargetMode="External"/><Relationship Id="rId23" Type="http://schemas.openxmlformats.org/officeDocument/2006/relationships/hyperlink" Target="http://znanium.com/catalog/product/760143" TargetMode="External"/><Relationship Id="rId28" Type="http://schemas.openxmlformats.org/officeDocument/2006/relationships/hyperlink" Target="https://cyberleninka.ru/" TargetMode="External"/><Relationship Id="rId36" Type="http://schemas.openxmlformats.org/officeDocument/2006/relationships/hyperlink" Target="http://pandia.ru/text/category/nauchnie_raboti/" TargetMode="External"/><Relationship Id="rId10" Type="http://schemas.openxmlformats.org/officeDocument/2006/relationships/footer" Target="footer1.xml"/><Relationship Id="rId19" Type="http://schemas.openxmlformats.org/officeDocument/2006/relationships/hyperlink" Target="http://znanium.com/catalog.php?bookinfo=439646" TargetMode="External"/><Relationship Id="rId31" Type="http://schemas.openxmlformats.org/officeDocument/2006/relationships/hyperlink" Target="http://boo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ook.ru/book/926143" TargetMode="External"/><Relationship Id="rId22" Type="http://schemas.openxmlformats.org/officeDocument/2006/relationships/hyperlink" Target="https://www.book.ru/book/926035" TargetMode="External"/><Relationship Id="rId27" Type="http://schemas.openxmlformats.org/officeDocument/2006/relationships/hyperlink" Target="http://znanium.com/catalog/product/369959" TargetMode="External"/><Relationship Id="rId30" Type="http://schemas.openxmlformats.org/officeDocument/2006/relationships/hyperlink" Target="http://znanium.com/" TargetMode="External"/><Relationship Id="rId35" Type="http://schemas.openxmlformats.org/officeDocument/2006/relationships/hyperlink" Target="http://tourlib.net/quality.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E2AFB-3F9F-4BEA-8AA3-4035E9F0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47</Pages>
  <Words>13331</Words>
  <Characters>75990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30</cp:revision>
  <cp:lastPrinted>2015-08-19T12:45:00Z</cp:lastPrinted>
  <dcterms:created xsi:type="dcterms:W3CDTF">2018-03-29T09:52:00Z</dcterms:created>
  <dcterms:modified xsi:type="dcterms:W3CDTF">2019-02-05T11:17:00Z</dcterms:modified>
</cp:coreProperties>
</file>